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5D3F" w:rsidRDefault="003B02B5">
      <w:r>
        <w:rPr>
          <w:noProof/>
        </w:rPr>
        <mc:AlternateContent>
          <mc:Choice Requires="wps">
            <w:drawing>
              <wp:anchor distT="0" distB="0" distL="114300" distR="114300" simplePos="0" relativeHeight="251660288" behindDoc="0" locked="0" layoutInCell="1" allowOverlap="1">
                <wp:simplePos x="0" y="0"/>
                <wp:positionH relativeFrom="column">
                  <wp:posOffset>2835275</wp:posOffset>
                </wp:positionH>
                <wp:positionV relativeFrom="paragraph">
                  <wp:posOffset>-8255</wp:posOffset>
                </wp:positionV>
                <wp:extent cx="4074160" cy="463550"/>
                <wp:effectExtent l="0" t="127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6A8" w:rsidRPr="00482EA1" w:rsidRDefault="00DF56A8" w:rsidP="00DF56A8">
                            <w:pPr>
                              <w:jc w:val="right"/>
                              <w:rPr>
                                <w:rFonts w:ascii="Calibri" w:hAnsi="Calibri"/>
                                <w:color w:val="005C2A"/>
                              </w:rPr>
                            </w:pPr>
                            <w:r w:rsidRPr="00482EA1">
                              <w:rPr>
                                <w:rFonts w:ascii="Calibri" w:hAnsi="Calibri"/>
                                <w:color w:val="005C2A"/>
                              </w:rPr>
                              <w:t>A Team Dedicated to Exceeding Your Expectations</w:t>
                            </w:r>
                          </w:p>
                          <w:p w:rsidR="00DF56A8" w:rsidRPr="00482EA1" w:rsidRDefault="00DF56A8" w:rsidP="00DF56A8">
                            <w:pPr>
                              <w:jc w:val="right"/>
                              <w:rPr>
                                <w:rFonts w:ascii="Calibri" w:hAnsi="Calibri"/>
                                <w:color w:val="005C2A"/>
                              </w:rPr>
                            </w:pPr>
                            <w:proofErr w:type="gramStart"/>
                            <w:r w:rsidRPr="00482EA1">
                              <w:rPr>
                                <w:rFonts w:ascii="Calibri" w:hAnsi="Calibri"/>
                                <w:color w:val="005C2A"/>
                              </w:rPr>
                              <w:t>Through Integrity, Expertise, &amp; Value.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25pt;margin-top:-.65pt;width:320.8pt;height: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aBtA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" filled="f" stroked="f">
                <v:textbox style="mso-fit-shape-to-text:t">
                  <w:txbxContent>
                    <w:p w:rsidR="00DF56A8" w:rsidRPr="00482EA1" w:rsidRDefault="00DF56A8" w:rsidP="00DF56A8">
                      <w:pPr>
                        <w:jc w:val="right"/>
                        <w:rPr>
                          <w:rFonts w:ascii="Calibri" w:hAnsi="Calibri"/>
                          <w:color w:val="005C2A"/>
                        </w:rPr>
                      </w:pPr>
                      <w:r w:rsidRPr="00482EA1">
                        <w:rPr>
                          <w:rFonts w:ascii="Calibri" w:hAnsi="Calibri"/>
                          <w:color w:val="005C2A"/>
                        </w:rPr>
                        <w:t>A Team Dedicated to Exceeding Your Expectations</w:t>
                      </w:r>
                    </w:p>
                    <w:p w:rsidR="00DF56A8" w:rsidRPr="00482EA1" w:rsidRDefault="00DF56A8" w:rsidP="00DF56A8">
                      <w:pPr>
                        <w:jc w:val="right"/>
                        <w:rPr>
                          <w:rFonts w:ascii="Calibri" w:hAnsi="Calibri"/>
                          <w:color w:val="005C2A"/>
                        </w:rPr>
                      </w:pPr>
                      <w:proofErr w:type="gramStart"/>
                      <w:r w:rsidRPr="00482EA1">
                        <w:rPr>
                          <w:rFonts w:ascii="Calibri" w:hAnsi="Calibri"/>
                          <w:color w:val="005C2A"/>
                        </w:rPr>
                        <w:t>Through Integrity, Expertise, &amp; Value.</w:t>
                      </w:r>
                      <w:proofErr w:type="gramEnd"/>
                    </w:p>
                  </w:txbxContent>
                </v:textbox>
              </v:shape>
            </w:pict>
          </mc:Fallback>
        </mc:AlternateContent>
      </w:r>
      <w:r>
        <w:rPr>
          <w:noProof/>
        </w:rPr>
        <w:drawing>
          <wp:anchor distT="0" distB="0" distL="114300" distR="114300" simplePos="0" relativeHeight="251655168" behindDoc="0" locked="0" layoutInCell="1" allowOverlap="1">
            <wp:simplePos x="0" y="0"/>
            <wp:positionH relativeFrom="column">
              <wp:posOffset>-45085</wp:posOffset>
            </wp:positionH>
            <wp:positionV relativeFrom="paragraph">
              <wp:posOffset>-311150</wp:posOffset>
            </wp:positionV>
            <wp:extent cx="1828800" cy="811530"/>
            <wp:effectExtent l="0" t="0" r="0" b="7620"/>
            <wp:wrapNone/>
            <wp:docPr id="6" name="Picture 2" descr="ball t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 tea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11530"/>
                    </a:xfrm>
                    <a:prstGeom prst="rect">
                      <a:avLst/>
                    </a:prstGeom>
                    <a:noFill/>
                  </pic:spPr>
                </pic:pic>
              </a:graphicData>
            </a:graphic>
            <wp14:sizeRelH relativeFrom="page">
              <wp14:pctWidth>0</wp14:pctWidth>
            </wp14:sizeRelH>
            <wp14:sizeRelV relativeFrom="page">
              <wp14:pctHeight>0</wp14:pctHeight>
            </wp14:sizeRelV>
          </wp:anchor>
        </w:drawing>
      </w:r>
    </w:p>
    <w:p w:rsidR="00D95D3F" w:rsidRDefault="00D95D3F" w:rsidP="00E46673">
      <w:r>
        <w:rPr>
          <w:b/>
        </w:rPr>
        <w:t xml:space="preserve">                                                          </w:t>
      </w:r>
    </w:p>
    <w:p w:rsidR="00D95D3F" w:rsidRDefault="00D95D3F"/>
    <w:p w:rsidR="00487878" w:rsidRPr="00143BBB" w:rsidRDefault="003B02B5" w:rsidP="006D0E64">
      <w:pPr>
        <w:jc w:val="center"/>
        <w:rPr>
          <w:rFonts w:ascii="Calibri" w:hAnsi="Calibri" w:cs="Arial"/>
          <w:b/>
          <w:sz w:val="32"/>
          <w:szCs w:val="32"/>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-113665</wp:posOffset>
                </wp:positionH>
                <wp:positionV relativeFrom="paragraph">
                  <wp:posOffset>43179</wp:posOffset>
                </wp:positionV>
                <wp:extent cx="7023100" cy="0"/>
                <wp:effectExtent l="0" t="0" r="2540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3.4pt" to="54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F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870xhUQUKmtDbXRk3o1z5p+d0jpqiVqzyPDt7OBtCxkJO9SwsYZwN/1XzSDGHLwOrbp&#10;1NguQEID0Cmqcb6pwU8eUTh8TCcP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"/>
            </w:pict>
          </mc:Fallback>
        </mc:AlternateContent>
      </w:r>
    </w:p>
    <w:p w:rsidR="00D95D3F" w:rsidRPr="00143BBB" w:rsidRDefault="00D95D3F" w:rsidP="006D0E64">
      <w:pPr>
        <w:jc w:val="center"/>
        <w:rPr>
          <w:rFonts w:ascii="Calibri" w:hAnsi="Calibri" w:cs="Arial"/>
          <w:b/>
          <w:sz w:val="32"/>
          <w:szCs w:val="32"/>
        </w:rPr>
      </w:pPr>
      <w:r w:rsidRPr="00143BBB">
        <w:rPr>
          <w:rFonts w:ascii="Calibri" w:hAnsi="Calibri" w:cs="Arial"/>
          <w:b/>
          <w:sz w:val="32"/>
          <w:szCs w:val="32"/>
        </w:rPr>
        <w:t>Ball Team, LLC Progress Report</w:t>
      </w:r>
    </w:p>
    <w:p w:rsidR="00D95D3F" w:rsidRPr="00143BBB" w:rsidRDefault="00A808F9" w:rsidP="006D0E64">
      <w:pPr>
        <w:jc w:val="center"/>
        <w:rPr>
          <w:rFonts w:ascii="Calibri" w:hAnsi="Calibri"/>
          <w:b/>
          <w:sz w:val="32"/>
          <w:szCs w:val="32"/>
        </w:rPr>
      </w:pPr>
      <w:r>
        <w:rPr>
          <w:rFonts w:ascii="Calibri" w:hAnsi="Calibri"/>
          <w:b/>
          <w:sz w:val="32"/>
          <w:szCs w:val="32"/>
        </w:rPr>
        <w:t xml:space="preserve">July </w:t>
      </w:r>
      <w:r w:rsidR="004E09CE" w:rsidRPr="00143BBB">
        <w:rPr>
          <w:rFonts w:ascii="Calibri" w:hAnsi="Calibri"/>
          <w:b/>
          <w:sz w:val="32"/>
          <w:szCs w:val="32"/>
        </w:rPr>
        <w:t>2014</w:t>
      </w:r>
    </w:p>
    <w:p w:rsidR="00D95D3F" w:rsidRDefault="00D95D3F">
      <w:pPr>
        <w:rPr>
          <w:b/>
        </w:rPr>
      </w:pPr>
    </w:p>
    <w:p w:rsidR="00E175FA" w:rsidRPr="00AA306A" w:rsidRDefault="0022435A">
      <w:pPr>
        <w:rPr>
          <w:rFonts w:ascii="Calibri" w:hAnsi="Calibri"/>
          <w:i/>
          <w:sz w:val="28"/>
          <w:szCs w:val="28"/>
        </w:rPr>
      </w:pPr>
      <w:r>
        <w:rPr>
          <w:rFonts w:ascii="Calibri" w:hAnsi="Calibri"/>
          <w:i/>
          <w:sz w:val="28"/>
          <w:szCs w:val="28"/>
        </w:rPr>
        <w:t xml:space="preserve">In the midst of the summer of 2014, we are continuing to see solid progress with our projects. We are looking forward to additional opportunities into the </w:t>
      </w:r>
      <w:proofErr w:type="gramStart"/>
      <w:r>
        <w:rPr>
          <w:rFonts w:ascii="Calibri" w:hAnsi="Calibri"/>
          <w:i/>
          <w:sz w:val="28"/>
          <w:szCs w:val="28"/>
        </w:rPr>
        <w:t>Fall</w:t>
      </w:r>
      <w:proofErr w:type="gramEnd"/>
      <w:r>
        <w:rPr>
          <w:rFonts w:ascii="Calibri" w:hAnsi="Calibri"/>
          <w:i/>
          <w:sz w:val="28"/>
          <w:szCs w:val="28"/>
        </w:rPr>
        <w:t xml:space="preserve"> and the end of 2014.</w:t>
      </w:r>
      <w:r w:rsidR="00874481" w:rsidRPr="00AA306A">
        <w:rPr>
          <w:rFonts w:ascii="Calibri" w:hAnsi="Calibri"/>
          <w:i/>
          <w:sz w:val="28"/>
          <w:szCs w:val="28"/>
        </w:rPr>
        <w:t xml:space="preserve"> </w:t>
      </w:r>
    </w:p>
    <w:p w:rsidR="00E175FA" w:rsidRPr="00143BBB" w:rsidRDefault="00E175FA">
      <w:pPr>
        <w:rPr>
          <w:rFonts w:ascii="Calibri" w:hAnsi="Calibri"/>
        </w:rPr>
      </w:pPr>
    </w:p>
    <w:p w:rsidR="00487878" w:rsidRPr="00143BBB" w:rsidRDefault="00487878" w:rsidP="00E175FA">
      <w:pPr>
        <w:rPr>
          <w:rFonts w:ascii="Calibri" w:hAnsi="Calibri"/>
          <w:b/>
          <w:sz w:val="26"/>
          <w:szCs w:val="26"/>
        </w:rPr>
        <w:sectPr w:rsidR="00487878" w:rsidRPr="00143BBB" w:rsidSect="00487878">
          <w:pgSz w:w="12240" w:h="15840"/>
          <w:pgMar w:top="720" w:right="720" w:bottom="720" w:left="720" w:header="720" w:footer="720" w:gutter="0"/>
          <w:cols w:space="720"/>
          <w:docGrid w:linePitch="360"/>
        </w:sectPr>
      </w:pPr>
    </w:p>
    <w:p w:rsidR="00E175FA" w:rsidRPr="00143BBB" w:rsidRDefault="00E175FA" w:rsidP="00487878">
      <w:pPr>
        <w:pBdr>
          <w:top w:val="single" w:sz="4" w:space="1" w:color="auto"/>
          <w:left w:val="single" w:sz="4" w:space="4" w:color="auto"/>
          <w:bottom w:val="single" w:sz="4" w:space="1" w:color="auto"/>
          <w:right w:val="single" w:sz="4" w:space="4" w:color="auto"/>
        </w:pBdr>
        <w:shd w:val="clear" w:color="auto" w:fill="005C2A"/>
        <w:rPr>
          <w:rFonts w:ascii="Calibri" w:hAnsi="Calibri"/>
          <w:b/>
          <w:sz w:val="26"/>
          <w:szCs w:val="26"/>
        </w:rPr>
      </w:pPr>
      <w:r w:rsidRPr="00143BBB">
        <w:rPr>
          <w:rFonts w:ascii="Calibri" w:hAnsi="Calibri"/>
          <w:b/>
          <w:sz w:val="26"/>
          <w:szCs w:val="26"/>
        </w:rPr>
        <w:lastRenderedPageBreak/>
        <w:t>Recently Awarded Projects:</w:t>
      </w:r>
    </w:p>
    <w:p w:rsidR="006D0E64" w:rsidRDefault="006D0E64" w:rsidP="00D70846">
      <w:pPr>
        <w:rPr>
          <w:rFonts w:ascii="Calibri" w:hAnsi="Calibri"/>
        </w:rPr>
      </w:pPr>
    </w:p>
    <w:p w:rsidR="00CB5D38" w:rsidRPr="003202BB" w:rsidRDefault="00CB5D38" w:rsidP="00D70846">
      <w:pPr>
        <w:rPr>
          <w:rFonts w:ascii="Calibri" w:hAnsi="Calibri"/>
          <w:b/>
          <w:i/>
        </w:rPr>
      </w:pPr>
      <w:r w:rsidRPr="003202BB">
        <w:rPr>
          <w:rFonts w:ascii="Calibri" w:hAnsi="Calibri"/>
          <w:b/>
          <w:i/>
        </w:rPr>
        <w:t xml:space="preserve">Service Master </w:t>
      </w:r>
      <w:r w:rsidR="00E14C31" w:rsidRPr="003202BB">
        <w:rPr>
          <w:rFonts w:ascii="Calibri" w:hAnsi="Calibri"/>
          <w:b/>
          <w:i/>
        </w:rPr>
        <w:t xml:space="preserve">Green </w:t>
      </w:r>
      <w:r w:rsidRPr="003202BB">
        <w:rPr>
          <w:rFonts w:ascii="Calibri" w:hAnsi="Calibri"/>
          <w:b/>
          <w:i/>
        </w:rPr>
        <w:t>– Urbandale, IA</w:t>
      </w:r>
    </w:p>
    <w:p w:rsidR="00A63E78" w:rsidRPr="003202BB" w:rsidRDefault="00A63E78" w:rsidP="00D70846">
      <w:pPr>
        <w:rPr>
          <w:rFonts w:ascii="Calibri" w:hAnsi="Calibri"/>
          <w:i/>
        </w:rPr>
      </w:pPr>
    </w:p>
    <w:p w:rsidR="00E14C31" w:rsidRPr="00E14C31" w:rsidRDefault="00E14C31" w:rsidP="00D70846">
      <w:pPr>
        <w:rPr>
          <w:rFonts w:ascii="Calibri" w:hAnsi="Calibri"/>
        </w:rPr>
      </w:pPr>
      <w:r>
        <w:rPr>
          <w:rFonts w:ascii="Calibri" w:hAnsi="Calibri"/>
        </w:rPr>
        <w:t xml:space="preserve">Service Master and Blue Stone have selected the Ball Team to remodel and expand a new space for Service Master Green. </w:t>
      </w:r>
    </w:p>
    <w:p w:rsidR="009E07D9" w:rsidRPr="00143BBB" w:rsidRDefault="009E07D9">
      <w:pPr>
        <w:rPr>
          <w:rFonts w:ascii="Calibri" w:hAnsi="Calibri"/>
          <w:b/>
          <w:sz w:val="26"/>
          <w:szCs w:val="26"/>
        </w:rPr>
      </w:pPr>
    </w:p>
    <w:p w:rsidR="00DF5FAB" w:rsidRPr="00143BBB" w:rsidRDefault="00DF5FAB" w:rsidP="00487878">
      <w:pPr>
        <w:pBdr>
          <w:top w:val="single" w:sz="4" w:space="1" w:color="auto"/>
          <w:left w:val="single" w:sz="4" w:space="4" w:color="auto"/>
          <w:bottom w:val="single" w:sz="4" w:space="1" w:color="auto"/>
          <w:right w:val="single" w:sz="4" w:space="4" w:color="auto"/>
        </w:pBdr>
        <w:shd w:val="clear" w:color="auto" w:fill="005C2A"/>
        <w:rPr>
          <w:rFonts w:ascii="Calibri" w:hAnsi="Calibri"/>
          <w:b/>
          <w:sz w:val="26"/>
          <w:szCs w:val="26"/>
        </w:rPr>
      </w:pPr>
      <w:r w:rsidRPr="00143BBB">
        <w:rPr>
          <w:rFonts w:ascii="Calibri" w:hAnsi="Calibri"/>
          <w:b/>
          <w:sz w:val="26"/>
          <w:szCs w:val="26"/>
        </w:rPr>
        <w:t>Projects Underway:</w:t>
      </w:r>
    </w:p>
    <w:p w:rsidR="0022435A" w:rsidRDefault="0022435A" w:rsidP="0022435A">
      <w:pPr>
        <w:rPr>
          <w:rFonts w:ascii="Calibri" w:hAnsi="Calibri"/>
          <w:b/>
          <w:i/>
        </w:rPr>
      </w:pPr>
    </w:p>
    <w:p w:rsidR="0022435A" w:rsidRPr="00143BBB" w:rsidRDefault="0022435A" w:rsidP="0022435A">
      <w:pPr>
        <w:rPr>
          <w:rFonts w:ascii="Calibri" w:hAnsi="Calibri"/>
          <w:b/>
          <w:i/>
        </w:rPr>
      </w:pPr>
      <w:r w:rsidRPr="00143BBB">
        <w:rPr>
          <w:rFonts w:ascii="Calibri" w:hAnsi="Calibri"/>
          <w:b/>
          <w:i/>
        </w:rPr>
        <w:t>Two Rivers Marketing – Des Moines, IA</w:t>
      </w:r>
    </w:p>
    <w:p w:rsidR="00CB5D38" w:rsidRDefault="00CB5D38" w:rsidP="00CB5D38">
      <w:pPr>
        <w:rPr>
          <w:rFonts w:ascii="Calibri" w:eastAsiaTheme="minorHAnsi" w:hAnsi="Calibri"/>
          <w:sz w:val="22"/>
          <w:szCs w:val="22"/>
        </w:rPr>
      </w:pPr>
    </w:p>
    <w:p w:rsidR="00CB5D38" w:rsidRPr="00CB5D38" w:rsidRDefault="00CB5D38" w:rsidP="00CB5D38">
      <w:pPr>
        <w:rPr>
          <w:rFonts w:ascii="Calibri" w:eastAsiaTheme="minorHAnsi" w:hAnsi="Calibri"/>
          <w:sz w:val="22"/>
          <w:szCs w:val="22"/>
        </w:rPr>
      </w:pPr>
      <w:r w:rsidRPr="00CB5D38">
        <w:rPr>
          <w:rFonts w:ascii="Calibri" w:eastAsiaTheme="minorHAnsi" w:hAnsi="Calibri"/>
          <w:sz w:val="22"/>
          <w:szCs w:val="22"/>
        </w:rPr>
        <w:t xml:space="preserve">We were released </w:t>
      </w:r>
      <w:proofErr w:type="spellStart"/>
      <w:r w:rsidRPr="00CB5D38">
        <w:rPr>
          <w:rFonts w:ascii="Calibri" w:eastAsiaTheme="minorHAnsi" w:hAnsi="Calibri"/>
          <w:sz w:val="22"/>
          <w:szCs w:val="22"/>
        </w:rPr>
        <w:t>mid June</w:t>
      </w:r>
      <w:proofErr w:type="spellEnd"/>
      <w:r w:rsidRPr="00CB5D38">
        <w:rPr>
          <w:rFonts w:ascii="Calibri" w:eastAsiaTheme="minorHAnsi" w:hAnsi="Calibri"/>
          <w:sz w:val="22"/>
          <w:szCs w:val="22"/>
        </w:rPr>
        <w:t xml:space="preserve"> to start demolition of an existing 6</w:t>
      </w:r>
      <w:r w:rsidR="00DC0E91">
        <w:rPr>
          <w:rFonts w:ascii="Calibri" w:eastAsiaTheme="minorHAnsi" w:hAnsi="Calibri"/>
          <w:sz w:val="22"/>
          <w:szCs w:val="22"/>
        </w:rPr>
        <w:t>500 SF office space and renovation to</w:t>
      </w:r>
      <w:r w:rsidRPr="00CB5D38">
        <w:rPr>
          <w:rFonts w:ascii="Calibri" w:eastAsiaTheme="minorHAnsi" w:hAnsi="Calibri"/>
          <w:sz w:val="22"/>
          <w:szCs w:val="22"/>
        </w:rPr>
        <w:t xml:space="preserve"> accommodate Two Rivers Marketing. Construction will last throughout the summer.</w:t>
      </w:r>
    </w:p>
    <w:p w:rsidR="0022435A" w:rsidRPr="00143BBB" w:rsidRDefault="0022435A" w:rsidP="0022435A">
      <w:pPr>
        <w:rPr>
          <w:rFonts w:ascii="Calibri" w:hAnsi="Calibri"/>
          <w:b/>
          <w:i/>
        </w:rPr>
      </w:pPr>
    </w:p>
    <w:p w:rsidR="0022435A" w:rsidRPr="00143BBB" w:rsidRDefault="0022435A" w:rsidP="0022435A">
      <w:pPr>
        <w:rPr>
          <w:rFonts w:ascii="Calibri" w:hAnsi="Calibri"/>
          <w:b/>
          <w:i/>
        </w:rPr>
      </w:pPr>
      <w:r w:rsidRPr="00143BBB">
        <w:rPr>
          <w:rFonts w:ascii="Calibri" w:hAnsi="Calibri"/>
          <w:b/>
          <w:i/>
        </w:rPr>
        <w:t>Ingersoll Square III – Des Moines, IA</w:t>
      </w:r>
    </w:p>
    <w:p w:rsidR="004446F1" w:rsidRDefault="004446F1" w:rsidP="00CB5D38">
      <w:pPr>
        <w:rPr>
          <w:rFonts w:ascii="Calibri" w:eastAsiaTheme="minorHAnsi" w:hAnsi="Calibri"/>
          <w:sz w:val="22"/>
          <w:szCs w:val="22"/>
        </w:rPr>
      </w:pPr>
    </w:p>
    <w:p w:rsidR="004446F1" w:rsidRPr="004446F1" w:rsidRDefault="004446F1" w:rsidP="004446F1">
      <w:pPr>
        <w:rPr>
          <w:rFonts w:ascii="Calibri" w:eastAsiaTheme="minorHAnsi" w:hAnsi="Calibri"/>
          <w:sz w:val="22"/>
          <w:szCs w:val="22"/>
        </w:rPr>
      </w:pPr>
      <w:r w:rsidRPr="004446F1">
        <w:rPr>
          <w:rFonts w:ascii="Calibri" w:eastAsiaTheme="minorHAnsi" w:hAnsi="Calibri"/>
          <w:sz w:val="22"/>
          <w:szCs w:val="22"/>
        </w:rPr>
        <w:t xml:space="preserve">Despite some adverse weather conditions, we continue moving forward on the project.  The main level steel is set and we are nearing the completion of the wood structure.  We are scheduled to complete the roof and exterior windows and weather enclosure by mid-August.  Interior MEP rough-in has started in the lower floors.  The exterior masonry veneer will begin in </w:t>
      </w:r>
      <w:r w:rsidR="00DC0E91">
        <w:rPr>
          <w:rFonts w:ascii="Calibri" w:eastAsiaTheme="minorHAnsi" w:hAnsi="Calibri"/>
          <w:sz w:val="22"/>
          <w:szCs w:val="22"/>
        </w:rPr>
        <w:t xml:space="preserve">the </w:t>
      </w:r>
      <w:r w:rsidRPr="004446F1">
        <w:rPr>
          <w:rFonts w:ascii="Calibri" w:eastAsiaTheme="minorHAnsi" w:hAnsi="Calibri"/>
          <w:sz w:val="22"/>
          <w:szCs w:val="22"/>
        </w:rPr>
        <w:t xml:space="preserve">middle of July with aluminum storefronts being installed in mid-August.  </w:t>
      </w:r>
      <w:r w:rsidR="00397084">
        <w:rPr>
          <w:rFonts w:ascii="Calibri" w:eastAsiaTheme="minorHAnsi" w:hAnsi="Calibri"/>
          <w:sz w:val="22"/>
          <w:szCs w:val="22"/>
        </w:rPr>
        <w:t>Work is scheduled to be complete end of January 2015.</w:t>
      </w:r>
    </w:p>
    <w:p w:rsidR="0022435A" w:rsidRPr="00CB5D38" w:rsidRDefault="0022435A" w:rsidP="0022435A">
      <w:pPr>
        <w:rPr>
          <w:rFonts w:ascii="Calibri" w:hAnsi="Calibri"/>
          <w:b/>
          <w:sz w:val="22"/>
          <w:szCs w:val="22"/>
        </w:rPr>
      </w:pPr>
    </w:p>
    <w:p w:rsidR="0022435A" w:rsidRPr="00143BBB" w:rsidRDefault="0022435A" w:rsidP="0022435A">
      <w:pPr>
        <w:rPr>
          <w:rFonts w:ascii="Calibri" w:hAnsi="Calibri"/>
          <w:b/>
          <w:i/>
        </w:rPr>
      </w:pPr>
      <w:proofErr w:type="spellStart"/>
      <w:r w:rsidRPr="00143BBB">
        <w:rPr>
          <w:rFonts w:ascii="Calibri" w:hAnsi="Calibri"/>
          <w:b/>
          <w:i/>
        </w:rPr>
        <w:t>Loffredo</w:t>
      </w:r>
      <w:proofErr w:type="spellEnd"/>
      <w:r w:rsidRPr="00143BBB">
        <w:rPr>
          <w:rFonts w:ascii="Calibri" w:hAnsi="Calibri"/>
          <w:b/>
          <w:i/>
        </w:rPr>
        <w:t xml:space="preserve"> Processing Plant/ Highway 28 </w:t>
      </w:r>
      <w:proofErr w:type="gramStart"/>
      <w:r w:rsidRPr="00143BBB">
        <w:rPr>
          <w:rFonts w:ascii="Calibri" w:hAnsi="Calibri"/>
          <w:b/>
          <w:i/>
        </w:rPr>
        <w:t>Farms</w:t>
      </w:r>
      <w:r>
        <w:rPr>
          <w:rFonts w:ascii="Calibri" w:hAnsi="Calibri"/>
          <w:b/>
          <w:i/>
        </w:rPr>
        <w:t xml:space="preserve"> </w:t>
      </w:r>
      <w:r w:rsidRPr="00143BBB">
        <w:rPr>
          <w:rFonts w:ascii="Calibri" w:hAnsi="Calibri"/>
          <w:b/>
          <w:i/>
        </w:rPr>
        <w:t xml:space="preserve"> Norwalk</w:t>
      </w:r>
      <w:proofErr w:type="gramEnd"/>
      <w:r w:rsidRPr="00143BBB">
        <w:rPr>
          <w:rFonts w:ascii="Calibri" w:hAnsi="Calibri"/>
          <w:b/>
          <w:i/>
        </w:rPr>
        <w:t>, IA</w:t>
      </w:r>
    </w:p>
    <w:p w:rsidR="0022435A" w:rsidRDefault="0022435A" w:rsidP="0022435A">
      <w:pPr>
        <w:rPr>
          <w:rFonts w:ascii="Calibri" w:hAnsi="Calibri"/>
        </w:rPr>
      </w:pPr>
    </w:p>
    <w:p w:rsidR="00CB5D38" w:rsidRPr="00CB5D38" w:rsidRDefault="00397084" w:rsidP="00CB5D38">
      <w:pPr>
        <w:rPr>
          <w:rFonts w:ascii="Calibri" w:eastAsiaTheme="minorHAnsi" w:hAnsi="Calibri"/>
          <w:sz w:val="22"/>
          <w:szCs w:val="22"/>
        </w:rPr>
      </w:pPr>
      <w:r>
        <w:rPr>
          <w:rFonts w:ascii="Calibri" w:eastAsiaTheme="minorHAnsi" w:hAnsi="Calibri"/>
          <w:sz w:val="22"/>
          <w:szCs w:val="22"/>
        </w:rPr>
        <w:t xml:space="preserve">In </w:t>
      </w:r>
      <w:r w:rsidR="00DC0E91">
        <w:rPr>
          <w:rFonts w:ascii="Calibri" w:eastAsiaTheme="minorHAnsi" w:hAnsi="Calibri"/>
          <w:sz w:val="22"/>
          <w:szCs w:val="22"/>
        </w:rPr>
        <w:t xml:space="preserve">June, </w:t>
      </w:r>
      <w:r w:rsidR="00CB5D38" w:rsidRPr="00CB5D38">
        <w:rPr>
          <w:rFonts w:ascii="Calibri" w:eastAsiaTheme="minorHAnsi" w:hAnsi="Calibri"/>
          <w:sz w:val="22"/>
          <w:szCs w:val="22"/>
        </w:rPr>
        <w:t>we finalize</w:t>
      </w:r>
      <w:r>
        <w:rPr>
          <w:rFonts w:ascii="Calibri" w:eastAsiaTheme="minorHAnsi" w:hAnsi="Calibri"/>
          <w:sz w:val="22"/>
          <w:szCs w:val="22"/>
        </w:rPr>
        <w:t>d</w:t>
      </w:r>
      <w:r w:rsidR="00CB5D38" w:rsidRPr="00CB5D38">
        <w:rPr>
          <w:rFonts w:ascii="Calibri" w:eastAsiaTheme="minorHAnsi" w:hAnsi="Calibri"/>
          <w:sz w:val="22"/>
          <w:szCs w:val="22"/>
        </w:rPr>
        <w:t xml:space="preserve"> installation of all the insulated w</w:t>
      </w:r>
      <w:r>
        <w:rPr>
          <w:rFonts w:ascii="Calibri" w:eastAsiaTheme="minorHAnsi" w:hAnsi="Calibri"/>
          <w:sz w:val="22"/>
          <w:szCs w:val="22"/>
        </w:rPr>
        <w:t xml:space="preserve">all panels.  In the beginning of July, </w:t>
      </w:r>
      <w:r w:rsidR="00CB5D38" w:rsidRPr="00CB5D38">
        <w:rPr>
          <w:rFonts w:ascii="Calibri" w:eastAsiaTheme="minorHAnsi" w:hAnsi="Calibri"/>
          <w:sz w:val="22"/>
          <w:szCs w:val="22"/>
        </w:rPr>
        <w:t>the building</w:t>
      </w:r>
      <w:r>
        <w:rPr>
          <w:rFonts w:ascii="Calibri" w:eastAsiaTheme="minorHAnsi" w:hAnsi="Calibri"/>
          <w:sz w:val="22"/>
          <w:szCs w:val="22"/>
        </w:rPr>
        <w:t xml:space="preserve"> has received </w:t>
      </w:r>
      <w:r w:rsidR="00CB5D38" w:rsidRPr="00CB5D38">
        <w:rPr>
          <w:rFonts w:ascii="Calibri" w:eastAsiaTheme="minorHAnsi" w:hAnsi="Calibri"/>
          <w:sz w:val="22"/>
          <w:szCs w:val="22"/>
        </w:rPr>
        <w:t>a processing room floor and</w:t>
      </w:r>
      <w:r>
        <w:rPr>
          <w:rFonts w:ascii="Calibri" w:eastAsiaTheme="minorHAnsi" w:hAnsi="Calibri"/>
          <w:sz w:val="22"/>
          <w:szCs w:val="22"/>
        </w:rPr>
        <w:t xml:space="preserve"> has begun</w:t>
      </w:r>
      <w:r w:rsidR="00CB5D38" w:rsidRPr="00CB5D38">
        <w:rPr>
          <w:rFonts w:ascii="Calibri" w:eastAsiaTheme="minorHAnsi" w:hAnsi="Calibri"/>
          <w:sz w:val="22"/>
          <w:szCs w:val="22"/>
        </w:rPr>
        <w:t xml:space="preserve"> roughing-in electrical and mechanical components.  Anticipated completion is set for the month of October.</w:t>
      </w:r>
    </w:p>
    <w:p w:rsidR="00CB5D38" w:rsidRPr="00143BBB" w:rsidRDefault="00CB5D38" w:rsidP="0022435A">
      <w:pPr>
        <w:rPr>
          <w:rFonts w:ascii="Calibri" w:hAnsi="Calibri"/>
        </w:rPr>
      </w:pPr>
    </w:p>
    <w:p w:rsidR="0022435A" w:rsidRPr="00143BBB" w:rsidRDefault="0022435A" w:rsidP="0022435A">
      <w:pPr>
        <w:rPr>
          <w:rFonts w:ascii="Calibri" w:hAnsi="Calibri"/>
          <w:b/>
          <w:i/>
          <w:spacing w:val="-8"/>
        </w:rPr>
      </w:pPr>
      <w:r w:rsidRPr="00143BBB">
        <w:rPr>
          <w:rFonts w:ascii="Calibri" w:hAnsi="Calibri"/>
          <w:b/>
          <w:i/>
          <w:spacing w:val="-8"/>
        </w:rPr>
        <w:lastRenderedPageBreak/>
        <w:t>Casey’s General Stores, Inc. Warehouse – Ankeny, IA</w:t>
      </w:r>
    </w:p>
    <w:p w:rsidR="0022435A" w:rsidRDefault="0022435A" w:rsidP="0022435A">
      <w:pPr>
        <w:rPr>
          <w:rFonts w:ascii="Calibri" w:hAnsi="Calibri"/>
        </w:rPr>
      </w:pPr>
    </w:p>
    <w:p w:rsidR="004446F1" w:rsidRDefault="004446F1" w:rsidP="0022435A">
      <w:pPr>
        <w:rPr>
          <w:rFonts w:ascii="Calibri" w:eastAsiaTheme="minorHAnsi" w:hAnsi="Calibri"/>
          <w:sz w:val="22"/>
          <w:szCs w:val="22"/>
        </w:rPr>
      </w:pPr>
      <w:r w:rsidRPr="004446F1">
        <w:rPr>
          <w:rFonts w:ascii="Calibri" w:eastAsiaTheme="minorHAnsi" w:hAnsi="Calibri"/>
          <w:sz w:val="22"/>
          <w:szCs w:val="22"/>
        </w:rPr>
        <w:t>Ball Team has wrapped up the site grading and re-shaping the existing site next to Interstate 35 in Ankeny for the new addition project.  Foundations have recently been completed, and structural steel and precast wall panel erection has begun.</w:t>
      </w:r>
    </w:p>
    <w:p w:rsidR="003202BB" w:rsidRDefault="003202BB" w:rsidP="0022435A">
      <w:pPr>
        <w:rPr>
          <w:rFonts w:ascii="Calibri" w:eastAsiaTheme="minorHAnsi" w:hAnsi="Calibri"/>
          <w:sz w:val="22"/>
          <w:szCs w:val="22"/>
        </w:rPr>
      </w:pPr>
    </w:p>
    <w:p w:rsidR="003202BB" w:rsidRPr="003202BB" w:rsidRDefault="003202BB" w:rsidP="0022435A">
      <w:pPr>
        <w:rPr>
          <w:rFonts w:ascii="Calibri" w:eastAsiaTheme="minorHAnsi" w:hAnsi="Calibri"/>
          <w:b/>
          <w:i/>
        </w:rPr>
      </w:pPr>
      <w:r w:rsidRPr="003202BB">
        <w:rPr>
          <w:rFonts w:ascii="Calibri" w:eastAsiaTheme="minorHAnsi" w:hAnsi="Calibri"/>
          <w:b/>
          <w:i/>
        </w:rPr>
        <w:t>Lutheran Church of Hope- Des Moines, IA</w:t>
      </w:r>
    </w:p>
    <w:p w:rsidR="0022435A" w:rsidRPr="00CB5D38" w:rsidRDefault="0022435A" w:rsidP="0022435A">
      <w:pPr>
        <w:rPr>
          <w:rFonts w:asciiTheme="minorHAnsi" w:hAnsiTheme="minorHAnsi"/>
          <w:b/>
          <w:i/>
        </w:rPr>
      </w:pPr>
    </w:p>
    <w:p w:rsidR="003202BB" w:rsidRPr="00CB5D38" w:rsidRDefault="003202BB" w:rsidP="003202BB">
      <w:pPr>
        <w:rPr>
          <w:rFonts w:asciiTheme="minorHAnsi" w:hAnsiTheme="minorHAnsi"/>
          <w:sz w:val="22"/>
          <w:szCs w:val="22"/>
        </w:rPr>
      </w:pPr>
      <w:r>
        <w:rPr>
          <w:rFonts w:asciiTheme="minorHAnsi" w:hAnsiTheme="minorHAnsi"/>
          <w:sz w:val="22"/>
          <w:szCs w:val="22"/>
        </w:rPr>
        <w:t xml:space="preserve">We are doing an </w:t>
      </w:r>
      <w:r w:rsidRPr="00CB5D38">
        <w:rPr>
          <w:rFonts w:asciiTheme="minorHAnsi" w:hAnsiTheme="minorHAnsi"/>
          <w:sz w:val="22"/>
          <w:szCs w:val="22"/>
        </w:rPr>
        <w:t xml:space="preserve">addition to the Southeastern corner of what used to be the Crescent Chevrolet Used Car building.  This will be the entrance to Lutheran Church of Hope's Des Moines worship building.  Construction </w:t>
      </w:r>
      <w:r w:rsidR="00661947">
        <w:rPr>
          <w:rFonts w:asciiTheme="minorHAnsi" w:hAnsiTheme="minorHAnsi"/>
          <w:sz w:val="22"/>
          <w:szCs w:val="22"/>
        </w:rPr>
        <w:t xml:space="preserve">began </w:t>
      </w:r>
      <w:r w:rsidRPr="00CB5D38">
        <w:rPr>
          <w:rFonts w:asciiTheme="minorHAnsi" w:hAnsiTheme="minorHAnsi"/>
          <w:sz w:val="22"/>
          <w:szCs w:val="22"/>
        </w:rPr>
        <w:t xml:space="preserve">late June </w:t>
      </w:r>
      <w:r w:rsidR="00661947">
        <w:rPr>
          <w:rFonts w:asciiTheme="minorHAnsi" w:hAnsiTheme="minorHAnsi"/>
          <w:sz w:val="22"/>
          <w:szCs w:val="22"/>
        </w:rPr>
        <w:t xml:space="preserve">and will run </w:t>
      </w:r>
      <w:r w:rsidRPr="00CB5D38">
        <w:rPr>
          <w:rFonts w:asciiTheme="minorHAnsi" w:hAnsiTheme="minorHAnsi"/>
          <w:sz w:val="22"/>
          <w:szCs w:val="22"/>
        </w:rPr>
        <w:t>through October.</w:t>
      </w:r>
    </w:p>
    <w:p w:rsidR="003202BB" w:rsidRDefault="003202BB" w:rsidP="0022435A">
      <w:pPr>
        <w:rPr>
          <w:rFonts w:asciiTheme="minorHAnsi" w:hAnsiTheme="minorHAnsi"/>
          <w:b/>
          <w:i/>
        </w:rPr>
      </w:pPr>
    </w:p>
    <w:p w:rsidR="0022435A" w:rsidRPr="00CB5D38" w:rsidRDefault="0022435A" w:rsidP="0022435A">
      <w:pPr>
        <w:rPr>
          <w:rFonts w:asciiTheme="minorHAnsi" w:hAnsiTheme="minorHAnsi"/>
          <w:b/>
          <w:i/>
        </w:rPr>
      </w:pPr>
      <w:r w:rsidRPr="00CB5D38">
        <w:rPr>
          <w:rFonts w:asciiTheme="minorHAnsi" w:hAnsiTheme="minorHAnsi"/>
          <w:b/>
          <w:i/>
        </w:rPr>
        <w:t>Lutheran Church of Hope – Ankeny, IA</w:t>
      </w:r>
    </w:p>
    <w:p w:rsidR="0022435A" w:rsidRDefault="0022435A" w:rsidP="0022435A">
      <w:pPr>
        <w:rPr>
          <w:rFonts w:ascii="Calibri" w:hAnsi="Calibri"/>
          <w:b/>
          <w:i/>
        </w:rPr>
      </w:pPr>
    </w:p>
    <w:p w:rsidR="004446F1" w:rsidRPr="004446F1" w:rsidRDefault="004446F1" w:rsidP="004446F1">
      <w:pPr>
        <w:rPr>
          <w:rFonts w:ascii="Calibri" w:eastAsiaTheme="minorHAnsi" w:hAnsi="Calibri"/>
          <w:sz w:val="22"/>
          <w:szCs w:val="22"/>
        </w:rPr>
      </w:pPr>
      <w:r w:rsidRPr="004446F1">
        <w:rPr>
          <w:rFonts w:ascii="Calibri" w:eastAsiaTheme="minorHAnsi" w:hAnsi="Calibri"/>
          <w:sz w:val="22"/>
          <w:szCs w:val="22"/>
        </w:rPr>
        <w:t xml:space="preserve">Concrete foundations were completed in May.  The steel and precast </w:t>
      </w:r>
      <w:proofErr w:type="gramStart"/>
      <w:r w:rsidRPr="004446F1">
        <w:rPr>
          <w:rFonts w:ascii="Calibri" w:eastAsiaTheme="minorHAnsi" w:hAnsi="Calibri"/>
          <w:sz w:val="22"/>
          <w:szCs w:val="22"/>
        </w:rPr>
        <w:t xml:space="preserve">erection started in late May and </w:t>
      </w:r>
      <w:r w:rsidR="00750408">
        <w:rPr>
          <w:rFonts w:ascii="Calibri" w:eastAsiaTheme="minorHAnsi" w:hAnsi="Calibri"/>
          <w:sz w:val="22"/>
          <w:szCs w:val="22"/>
        </w:rPr>
        <w:t>were</w:t>
      </w:r>
      <w:proofErr w:type="gramEnd"/>
      <w:r w:rsidR="00750408">
        <w:rPr>
          <w:rFonts w:ascii="Calibri" w:eastAsiaTheme="minorHAnsi" w:hAnsi="Calibri"/>
          <w:sz w:val="22"/>
          <w:szCs w:val="22"/>
        </w:rPr>
        <w:t xml:space="preserve"> </w:t>
      </w:r>
      <w:r w:rsidRPr="004446F1">
        <w:rPr>
          <w:rFonts w:ascii="Calibri" w:eastAsiaTheme="minorHAnsi" w:hAnsi="Calibri"/>
          <w:sz w:val="22"/>
          <w:szCs w:val="22"/>
        </w:rPr>
        <w:t>complete</w:t>
      </w:r>
      <w:r w:rsidR="00750408">
        <w:rPr>
          <w:rFonts w:ascii="Calibri" w:eastAsiaTheme="minorHAnsi" w:hAnsi="Calibri"/>
          <w:sz w:val="22"/>
          <w:szCs w:val="22"/>
        </w:rPr>
        <w:t>d</w:t>
      </w:r>
      <w:r w:rsidRPr="004446F1">
        <w:rPr>
          <w:rFonts w:ascii="Calibri" w:eastAsiaTheme="minorHAnsi" w:hAnsi="Calibri"/>
          <w:sz w:val="22"/>
          <w:szCs w:val="22"/>
        </w:rPr>
        <w:t xml:space="preserve"> in mid-July.  We will begin exterior framing, sheathing, and roofing in mid-July.  And, the goal is to pour the concrete topping and slab on grade in late July.  </w:t>
      </w:r>
    </w:p>
    <w:p w:rsidR="00750408" w:rsidRDefault="00750408" w:rsidP="004446F1">
      <w:pPr>
        <w:rPr>
          <w:rFonts w:ascii="Calibri" w:hAnsi="Calibri"/>
          <w:b/>
          <w:i/>
        </w:rPr>
      </w:pPr>
    </w:p>
    <w:p w:rsidR="004E3C23" w:rsidRDefault="004E3C23" w:rsidP="004446F1">
      <w:pPr>
        <w:rPr>
          <w:rFonts w:ascii="Calibri" w:eastAsiaTheme="minorHAnsi" w:hAnsi="Calibri"/>
          <w:b/>
          <w:sz w:val="22"/>
          <w:szCs w:val="22"/>
        </w:rPr>
      </w:pPr>
      <w:r>
        <w:rPr>
          <w:rFonts w:ascii="Calibri" w:eastAsiaTheme="minorHAnsi" w:hAnsi="Calibri"/>
          <w:b/>
          <w:sz w:val="22"/>
          <w:szCs w:val="22"/>
        </w:rPr>
        <w:t>ISU Phi Kappa Theta- Ames, IA</w:t>
      </w:r>
    </w:p>
    <w:p w:rsidR="00A63E78" w:rsidRPr="00A63E78" w:rsidRDefault="00397084" w:rsidP="004446F1">
      <w:pPr>
        <w:rPr>
          <w:rFonts w:ascii="Calibri" w:eastAsiaTheme="minorHAnsi" w:hAnsi="Calibri"/>
          <w:sz w:val="22"/>
          <w:szCs w:val="22"/>
        </w:rPr>
      </w:pPr>
      <w:r>
        <w:rPr>
          <w:rFonts w:ascii="Calibri" w:eastAsiaTheme="minorHAnsi" w:hAnsi="Calibri"/>
          <w:sz w:val="22"/>
          <w:szCs w:val="22"/>
        </w:rPr>
        <w:t>We have completed initial demolition. The House has received new MEP, roofing, and windows. We have started</w:t>
      </w:r>
      <w:r w:rsidR="00BB4ABB">
        <w:rPr>
          <w:rFonts w:ascii="Calibri" w:eastAsiaTheme="minorHAnsi" w:hAnsi="Calibri"/>
          <w:sz w:val="22"/>
          <w:szCs w:val="22"/>
        </w:rPr>
        <w:t xml:space="preserve"> new framing</w:t>
      </w:r>
      <w:r>
        <w:rPr>
          <w:rFonts w:ascii="Calibri" w:eastAsiaTheme="minorHAnsi" w:hAnsi="Calibri"/>
          <w:sz w:val="22"/>
          <w:szCs w:val="22"/>
        </w:rPr>
        <w:t xml:space="preserve"> in preparation for new </w:t>
      </w:r>
      <w:r w:rsidR="00BB4ABB">
        <w:rPr>
          <w:rFonts w:ascii="Calibri" w:eastAsiaTheme="minorHAnsi" w:hAnsi="Calibri"/>
          <w:sz w:val="22"/>
          <w:szCs w:val="22"/>
        </w:rPr>
        <w:t xml:space="preserve">restrooms, paint, and finishes. </w:t>
      </w:r>
      <w:r>
        <w:rPr>
          <w:rFonts w:ascii="Calibri" w:eastAsiaTheme="minorHAnsi" w:hAnsi="Calibri"/>
          <w:sz w:val="22"/>
          <w:szCs w:val="22"/>
        </w:rPr>
        <w:t xml:space="preserve">  </w:t>
      </w:r>
    </w:p>
    <w:p w:rsidR="004446F1" w:rsidRPr="00143BBB" w:rsidRDefault="004446F1" w:rsidP="0022435A">
      <w:pPr>
        <w:rPr>
          <w:rFonts w:ascii="Calibri" w:hAnsi="Calibri"/>
          <w:b/>
          <w:i/>
        </w:rPr>
      </w:pPr>
    </w:p>
    <w:p w:rsidR="00735681" w:rsidRDefault="00735681" w:rsidP="004446F1">
      <w:pPr>
        <w:jc w:val="center"/>
        <w:rPr>
          <w:rFonts w:ascii="Calibri" w:hAnsi="Calibri"/>
          <w:b/>
          <w:i/>
        </w:rPr>
      </w:pPr>
    </w:p>
    <w:p w:rsidR="00750408" w:rsidRDefault="00750408" w:rsidP="004446F1">
      <w:pPr>
        <w:jc w:val="center"/>
        <w:rPr>
          <w:rFonts w:ascii="Calibri" w:hAnsi="Calibri"/>
          <w:b/>
          <w:i/>
        </w:rPr>
      </w:pPr>
    </w:p>
    <w:p w:rsidR="00750408" w:rsidRDefault="00750408" w:rsidP="004446F1">
      <w:pPr>
        <w:jc w:val="center"/>
        <w:rPr>
          <w:rFonts w:ascii="Calibri" w:hAnsi="Calibri"/>
          <w:b/>
          <w:i/>
        </w:rPr>
      </w:pPr>
    </w:p>
    <w:p w:rsidR="00750408" w:rsidRDefault="00750408" w:rsidP="004446F1">
      <w:pPr>
        <w:jc w:val="center"/>
        <w:rPr>
          <w:rFonts w:ascii="Calibri" w:hAnsi="Calibri"/>
          <w:b/>
          <w:i/>
        </w:rPr>
      </w:pPr>
    </w:p>
    <w:p w:rsidR="00750408" w:rsidRDefault="00750408" w:rsidP="004446F1">
      <w:pPr>
        <w:jc w:val="center"/>
        <w:rPr>
          <w:rFonts w:ascii="Calibri" w:hAnsi="Calibri"/>
          <w:b/>
          <w:i/>
        </w:rPr>
      </w:pPr>
    </w:p>
    <w:p w:rsidR="00750408" w:rsidRDefault="00750408" w:rsidP="004446F1">
      <w:pPr>
        <w:jc w:val="center"/>
        <w:rPr>
          <w:rFonts w:ascii="Calibri" w:hAnsi="Calibri"/>
          <w:b/>
          <w:i/>
        </w:rPr>
      </w:pPr>
    </w:p>
    <w:p w:rsidR="00750408" w:rsidRDefault="00750408" w:rsidP="004446F1">
      <w:pPr>
        <w:jc w:val="center"/>
        <w:rPr>
          <w:rFonts w:ascii="Calibri" w:hAnsi="Calibri"/>
          <w:b/>
          <w:i/>
        </w:rPr>
      </w:pPr>
    </w:p>
    <w:p w:rsidR="00735681" w:rsidRDefault="00735681" w:rsidP="004446F1">
      <w:pPr>
        <w:jc w:val="center"/>
        <w:rPr>
          <w:rFonts w:ascii="Calibri" w:hAnsi="Calibri"/>
          <w:b/>
          <w:i/>
        </w:rPr>
      </w:pPr>
    </w:p>
    <w:p w:rsidR="00735681" w:rsidRDefault="00735681" w:rsidP="004446F1">
      <w:pPr>
        <w:jc w:val="center"/>
        <w:rPr>
          <w:rFonts w:ascii="Calibri" w:hAnsi="Calibri"/>
          <w:b/>
          <w:i/>
        </w:rPr>
      </w:pPr>
    </w:p>
    <w:p w:rsidR="00735681" w:rsidRDefault="00750408" w:rsidP="004446F1">
      <w:pPr>
        <w:jc w:val="center"/>
        <w:rPr>
          <w:rFonts w:ascii="Calibri" w:hAnsi="Calibri"/>
          <w:b/>
          <w:i/>
        </w:rPr>
      </w:pPr>
      <w:r>
        <w:rPr>
          <w:rFonts w:ascii="Calibri" w:hAnsi="Calibri"/>
          <w:noProof/>
        </w:rPr>
        <w:lastRenderedPageBreak/>
        <mc:AlternateContent>
          <mc:Choice Requires="wpg">
            <w:drawing>
              <wp:anchor distT="0" distB="0" distL="114300" distR="114300" simplePos="0" relativeHeight="251659264" behindDoc="0" locked="0" layoutInCell="1" allowOverlap="1" wp14:anchorId="7BCB4694" wp14:editId="405FA61F">
                <wp:simplePos x="0" y="0"/>
                <wp:positionH relativeFrom="column">
                  <wp:posOffset>-113665</wp:posOffset>
                </wp:positionH>
                <wp:positionV relativeFrom="paragraph">
                  <wp:posOffset>-313055</wp:posOffset>
                </wp:positionV>
                <wp:extent cx="6883400" cy="262890"/>
                <wp:effectExtent l="0" t="0" r="12700" b="3810"/>
                <wp:wrapNone/>
                <wp:docPr id="8" name="Group 8"/>
                <wp:cNvGraphicFramePr/>
                <a:graphic xmlns:a="http://schemas.openxmlformats.org/drawingml/2006/main">
                  <a:graphicData uri="http://schemas.microsoft.com/office/word/2010/wordprocessingGroup">
                    <wpg:wgp>
                      <wpg:cNvGrpSpPr/>
                      <wpg:grpSpPr>
                        <a:xfrm>
                          <a:off x="0" y="0"/>
                          <a:ext cx="6883400" cy="262890"/>
                          <a:chOff x="0" y="0"/>
                          <a:chExt cx="6883400" cy="263347"/>
                        </a:xfrm>
                      </wpg:grpSpPr>
                      <wps:wsp>
                        <wps:cNvPr id="3" name="Rectangle 5"/>
                        <wps:cNvSpPr>
                          <a:spLocks noChangeArrowheads="1"/>
                        </wps:cNvSpPr>
                        <wps:spPr bwMode="auto">
                          <a:xfrm>
                            <a:off x="0" y="21946"/>
                            <a:ext cx="6883400" cy="226695"/>
                          </a:xfrm>
                          <a:prstGeom prst="rect">
                            <a:avLst/>
                          </a:prstGeom>
                          <a:solidFill>
                            <a:srgbClr val="005C2A"/>
                          </a:solidFill>
                          <a:ln w="9525">
                            <a:solidFill>
                              <a:srgbClr val="005C2A"/>
                            </a:solidFill>
                            <a:miter lim="800000"/>
                            <a:headEnd/>
                            <a:tailEnd/>
                          </a:ln>
                        </wps:spPr>
                        <wps:bodyPr rot="0" vert="horz" wrap="square" lIns="91440" tIns="45720" rIns="91440" bIns="45720" anchor="t" anchorCtr="0" upright="1">
                          <a:noAutofit/>
                        </wps:bodyPr>
                      </wps:wsp>
                      <wps:wsp>
                        <wps:cNvPr id="4" name="Text Box 2"/>
                        <wps:cNvSpPr txBox="1">
                          <a:spLocks noChangeArrowheads="1"/>
                        </wps:cNvSpPr>
                        <wps:spPr bwMode="auto">
                          <a:xfrm>
                            <a:off x="2048256" y="0"/>
                            <a:ext cx="2743200" cy="263347"/>
                          </a:xfrm>
                          <a:prstGeom prst="rect">
                            <a:avLst/>
                          </a:prstGeom>
                          <a:noFill/>
                          <a:ln>
                            <a:noFill/>
                          </a:ln>
                        </wps:spPr>
                        <wps:txbx>
                          <w:txbxContent>
                            <w:p w:rsidR="00143BBB" w:rsidRPr="00143BBB" w:rsidRDefault="00143BBB" w:rsidP="002C17D8">
                              <w:pPr>
                                <w:jc w:val="center"/>
                                <w:rPr>
                                  <w:b/>
                                  <w:color w:val="FFFFFF"/>
                                </w:rPr>
                              </w:pPr>
                              <w:r w:rsidRPr="00143BBB">
                                <w:rPr>
                                  <w:b/>
                                  <w:color w:val="FFFFFF"/>
                                </w:rPr>
                                <w:t>Recently Completed Projects</w:t>
                              </w:r>
                            </w:p>
                          </w:txbxContent>
                        </wps:txbx>
                        <wps:bodyPr rot="0" vert="horz" wrap="square" lIns="91440" tIns="45720" rIns="91440" bIns="45720" anchor="t" anchorCtr="0" upright="1">
                          <a:spAutoFit/>
                        </wps:bodyPr>
                      </wps:wsp>
                    </wpg:wgp>
                  </a:graphicData>
                </a:graphic>
              </wp:anchor>
            </w:drawing>
          </mc:Choice>
          <mc:Fallback>
            <w:pict>
              <v:group id="Group 8" o:spid="_x0000_s1027" style="position:absolute;left:0;text-align:left;margin-left:-8.95pt;margin-top:-24.65pt;width:542pt;height:20.7pt;z-index:251659264" coordsize="68834,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">
                <v:rect id="Rectangle 5" o:spid="_x0000_s1028" style="position:absolute;top:219;width:6883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GccMA&#10;AADaAAAADwAAAGRycy9kb3ducmV2LnhtbESPS4vCQBCE74L/YWhhbzpxF0SyTkRcFFkE8XHw2GQ6&#10;DzbTEzKzSfTXO4Lgsaiqr6jFsjeVaKlxpWUF00kEgji1uuRcweW8Gc9BOI+ssbJMCm7kYJkMBwuM&#10;te34SO3J5yJA2MWooPC+jqV0aUEG3cTWxMHLbGPQB9nkUjfYBbip5GcUzaTBksNCgTWtC0r/Tv9G&#10;wfWX5W3bdud9ttabdLu794fuR6mPUb/6BuGp9+/wq73TCr7g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aGccMAAADaAAAADwAAAAAAAAAAAAAAAACYAgAAZHJzL2Rv&#10;d25yZXYueG1sUEsFBgAAAAAEAAQA9QAAAIgDAAAAAA==&#10;" fillcolor="#005c2a" strokecolor="#005c2a"/>
                <v:shapetype id="_x0000_t202" coordsize="21600,21600" o:spt="202" path="m,l,21600r21600,l21600,xe">
                  <v:stroke joinstyle="miter"/>
                  <v:path gradientshapeok="t" o:connecttype="rect"/>
                </v:shapetype>
                <v:shape id="_x0000_s1029" type="#_x0000_t202" style="position:absolute;left:20482;width:27432;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143BBB" w:rsidRPr="00143BBB" w:rsidRDefault="00143BBB" w:rsidP="002C17D8">
                        <w:pPr>
                          <w:jc w:val="center"/>
                          <w:rPr>
                            <w:b/>
                            <w:color w:val="FFFFFF"/>
                          </w:rPr>
                        </w:pPr>
                        <w:r w:rsidRPr="00143BBB">
                          <w:rPr>
                            <w:b/>
                            <w:color w:val="FFFFFF"/>
                          </w:rPr>
                          <w:t>Recently Completed Projects</w:t>
                        </w:r>
                      </w:p>
                    </w:txbxContent>
                  </v:textbox>
                </v:shape>
              </v:group>
            </w:pict>
          </mc:Fallback>
        </mc:AlternateContent>
      </w:r>
      <w:r w:rsidR="009D6938">
        <w:rPr>
          <w:rFonts w:ascii="Calibri" w:hAnsi="Calibri"/>
          <w:b/>
          <w:i/>
        </w:rPr>
        <w:t>Des Moines Golf &amp; CC</w:t>
      </w:r>
    </w:p>
    <w:p w:rsidR="009D6938" w:rsidRPr="00BB4ABB" w:rsidRDefault="009D6938" w:rsidP="004446F1">
      <w:pPr>
        <w:jc w:val="center"/>
        <w:rPr>
          <w:rFonts w:ascii="Calibri" w:hAnsi="Calibri"/>
          <w:i/>
          <w:sz w:val="22"/>
          <w:szCs w:val="22"/>
        </w:rPr>
      </w:pPr>
      <w:r w:rsidRPr="00BB4ABB">
        <w:rPr>
          <w:rFonts w:ascii="Calibri" w:hAnsi="Calibri"/>
          <w:i/>
          <w:sz w:val="22"/>
          <w:szCs w:val="22"/>
        </w:rPr>
        <w:t>West Des Moines, IA</w:t>
      </w:r>
    </w:p>
    <w:p w:rsidR="009D6938" w:rsidRPr="00BB4ABB" w:rsidRDefault="009D6938" w:rsidP="009D6938">
      <w:pPr>
        <w:rPr>
          <w:rFonts w:ascii="Calibri" w:hAnsi="Calibri"/>
          <w:b/>
          <w:i/>
          <w:sz w:val="20"/>
          <w:szCs w:val="20"/>
        </w:rPr>
      </w:pPr>
    </w:p>
    <w:p w:rsidR="00735681" w:rsidRDefault="00735681" w:rsidP="004446F1">
      <w:pPr>
        <w:jc w:val="center"/>
        <w:rPr>
          <w:rFonts w:ascii="Calibri" w:hAnsi="Calibri"/>
          <w:b/>
          <w:i/>
        </w:rPr>
      </w:pPr>
      <w:r>
        <w:rPr>
          <w:rFonts w:ascii="Calibri" w:hAnsi="Calibri"/>
          <w:b/>
          <w:i/>
        </w:rPr>
        <w:t>1</w:t>
      </w:r>
      <w:r w:rsidRPr="00735681">
        <w:rPr>
          <w:rFonts w:ascii="Calibri" w:hAnsi="Calibri"/>
          <w:b/>
          <w:i/>
          <w:vertAlign w:val="superscript"/>
        </w:rPr>
        <w:t>st</w:t>
      </w:r>
      <w:r>
        <w:rPr>
          <w:rFonts w:ascii="Calibri" w:hAnsi="Calibri"/>
          <w:b/>
          <w:i/>
        </w:rPr>
        <w:t xml:space="preserve"> Assembly Phase I &amp; II</w:t>
      </w:r>
    </w:p>
    <w:p w:rsidR="00735681" w:rsidRPr="00BB4ABB" w:rsidRDefault="00735681" w:rsidP="004446F1">
      <w:pPr>
        <w:jc w:val="center"/>
        <w:rPr>
          <w:rFonts w:ascii="Calibri" w:hAnsi="Calibri"/>
          <w:sz w:val="22"/>
          <w:szCs w:val="22"/>
        </w:rPr>
      </w:pPr>
      <w:r w:rsidRPr="00BB4ABB">
        <w:rPr>
          <w:rFonts w:ascii="Calibri" w:hAnsi="Calibri"/>
          <w:sz w:val="22"/>
          <w:szCs w:val="22"/>
        </w:rPr>
        <w:t xml:space="preserve">Des Moines, IA </w:t>
      </w:r>
    </w:p>
    <w:p w:rsidR="00735681" w:rsidRPr="00BB4ABB" w:rsidRDefault="00735681" w:rsidP="004446F1">
      <w:pPr>
        <w:jc w:val="center"/>
        <w:rPr>
          <w:rFonts w:ascii="Calibri" w:hAnsi="Calibri"/>
          <w:sz w:val="20"/>
          <w:szCs w:val="20"/>
        </w:rPr>
      </w:pPr>
    </w:p>
    <w:p w:rsidR="0022435A" w:rsidRPr="0022435A" w:rsidRDefault="0022435A" w:rsidP="004446F1">
      <w:pPr>
        <w:jc w:val="center"/>
        <w:rPr>
          <w:rFonts w:ascii="Calibri" w:hAnsi="Calibri"/>
          <w:b/>
          <w:i/>
        </w:rPr>
      </w:pPr>
      <w:proofErr w:type="spellStart"/>
      <w:r>
        <w:rPr>
          <w:rFonts w:ascii="Calibri" w:hAnsi="Calibri"/>
          <w:b/>
          <w:i/>
        </w:rPr>
        <w:t>Firetrucker</w:t>
      </w:r>
      <w:proofErr w:type="spellEnd"/>
      <w:r>
        <w:rPr>
          <w:rFonts w:ascii="Calibri" w:hAnsi="Calibri"/>
          <w:b/>
          <w:i/>
        </w:rPr>
        <w:t xml:space="preserve"> Brewing</w:t>
      </w:r>
    </w:p>
    <w:p w:rsidR="0022435A" w:rsidRPr="00BB4ABB" w:rsidRDefault="0022435A" w:rsidP="00143BBB">
      <w:pPr>
        <w:jc w:val="center"/>
        <w:rPr>
          <w:rFonts w:ascii="Calibri" w:hAnsi="Calibri"/>
          <w:sz w:val="22"/>
          <w:szCs w:val="22"/>
        </w:rPr>
      </w:pPr>
      <w:r w:rsidRPr="00BB4ABB">
        <w:rPr>
          <w:rFonts w:ascii="Calibri" w:hAnsi="Calibri"/>
          <w:sz w:val="22"/>
          <w:szCs w:val="22"/>
        </w:rPr>
        <w:t>Ankeny, IA</w:t>
      </w:r>
    </w:p>
    <w:p w:rsidR="0022435A" w:rsidRPr="00BB4ABB" w:rsidRDefault="0022435A" w:rsidP="00143BBB">
      <w:pPr>
        <w:jc w:val="center"/>
        <w:rPr>
          <w:rFonts w:ascii="Calibri" w:hAnsi="Calibri"/>
          <w:b/>
          <w:i/>
          <w:sz w:val="20"/>
          <w:szCs w:val="20"/>
        </w:rPr>
      </w:pPr>
    </w:p>
    <w:p w:rsidR="0022435A" w:rsidRDefault="0022435A" w:rsidP="00143BBB">
      <w:pPr>
        <w:jc w:val="center"/>
        <w:rPr>
          <w:rFonts w:ascii="Calibri" w:hAnsi="Calibri"/>
          <w:b/>
          <w:i/>
        </w:rPr>
      </w:pPr>
      <w:r>
        <w:rPr>
          <w:rFonts w:ascii="Calibri" w:hAnsi="Calibri"/>
          <w:b/>
          <w:i/>
        </w:rPr>
        <w:t>Farm Bureau Chilled Water System Upgrade</w:t>
      </w:r>
    </w:p>
    <w:p w:rsidR="0022435A" w:rsidRPr="00BB4ABB" w:rsidRDefault="0022435A" w:rsidP="0022435A">
      <w:pPr>
        <w:jc w:val="center"/>
        <w:rPr>
          <w:rFonts w:ascii="Calibri" w:hAnsi="Calibri"/>
          <w:sz w:val="22"/>
          <w:szCs w:val="22"/>
        </w:rPr>
      </w:pPr>
      <w:r w:rsidRPr="00BB4ABB">
        <w:rPr>
          <w:rFonts w:ascii="Calibri" w:hAnsi="Calibri"/>
          <w:sz w:val="22"/>
          <w:szCs w:val="22"/>
        </w:rPr>
        <w:t xml:space="preserve">West Des Moines, IA </w:t>
      </w:r>
    </w:p>
    <w:p w:rsidR="0022435A" w:rsidRPr="00BB4ABB" w:rsidRDefault="0022435A" w:rsidP="0022435A">
      <w:pPr>
        <w:jc w:val="center"/>
        <w:rPr>
          <w:rFonts w:ascii="Calibri" w:hAnsi="Calibri"/>
          <w:sz w:val="20"/>
          <w:szCs w:val="20"/>
        </w:rPr>
      </w:pPr>
    </w:p>
    <w:p w:rsidR="004D1F0C" w:rsidRPr="00343052" w:rsidRDefault="004D1F0C" w:rsidP="00143BBB">
      <w:pPr>
        <w:jc w:val="center"/>
        <w:rPr>
          <w:rFonts w:ascii="Calibri" w:hAnsi="Calibri"/>
          <w:b/>
          <w:i/>
        </w:rPr>
      </w:pPr>
      <w:r w:rsidRPr="00343052">
        <w:rPr>
          <w:rFonts w:ascii="Calibri" w:hAnsi="Calibri"/>
          <w:b/>
          <w:i/>
        </w:rPr>
        <w:t>Brick Gentry TI</w:t>
      </w:r>
    </w:p>
    <w:p w:rsidR="006D0E64" w:rsidRPr="00BB4ABB" w:rsidRDefault="006D0E64" w:rsidP="00143BBB">
      <w:pPr>
        <w:jc w:val="center"/>
        <w:rPr>
          <w:rFonts w:ascii="Calibri" w:hAnsi="Calibri"/>
          <w:sz w:val="22"/>
          <w:szCs w:val="22"/>
        </w:rPr>
      </w:pPr>
      <w:r w:rsidRPr="00BB4ABB">
        <w:rPr>
          <w:rFonts w:ascii="Calibri" w:hAnsi="Calibri"/>
          <w:sz w:val="22"/>
          <w:szCs w:val="22"/>
        </w:rPr>
        <w:t>West Des Moines, IA</w:t>
      </w:r>
    </w:p>
    <w:p w:rsidR="004D1F0C" w:rsidRPr="00BB4ABB" w:rsidRDefault="004D1F0C" w:rsidP="00143BBB">
      <w:pPr>
        <w:jc w:val="center"/>
        <w:rPr>
          <w:rFonts w:ascii="Calibri" w:hAnsi="Calibri"/>
          <w:sz w:val="20"/>
          <w:szCs w:val="20"/>
        </w:rPr>
      </w:pPr>
    </w:p>
    <w:p w:rsidR="004D1F0C" w:rsidRPr="00343052" w:rsidRDefault="006D0E64" w:rsidP="00143BBB">
      <w:pPr>
        <w:jc w:val="center"/>
        <w:rPr>
          <w:rFonts w:ascii="Calibri" w:hAnsi="Calibri"/>
          <w:b/>
          <w:i/>
        </w:rPr>
      </w:pPr>
      <w:r w:rsidRPr="00343052">
        <w:rPr>
          <w:rFonts w:ascii="Calibri" w:hAnsi="Calibri"/>
          <w:b/>
          <w:i/>
        </w:rPr>
        <w:t>The Vroman Group, LLP</w:t>
      </w:r>
      <w:r w:rsidR="004D1F0C" w:rsidRPr="00343052">
        <w:rPr>
          <w:rFonts w:ascii="Calibri" w:hAnsi="Calibri"/>
          <w:b/>
          <w:i/>
        </w:rPr>
        <w:t xml:space="preserve"> TI</w:t>
      </w:r>
    </w:p>
    <w:p w:rsidR="006D0E64" w:rsidRPr="00BB4ABB" w:rsidRDefault="006D0E64" w:rsidP="00143BBB">
      <w:pPr>
        <w:jc w:val="center"/>
        <w:rPr>
          <w:rFonts w:ascii="Calibri" w:hAnsi="Calibri"/>
          <w:sz w:val="22"/>
          <w:szCs w:val="22"/>
        </w:rPr>
      </w:pPr>
      <w:r w:rsidRPr="00BB4ABB">
        <w:rPr>
          <w:rFonts w:ascii="Calibri" w:hAnsi="Calibri"/>
          <w:sz w:val="22"/>
          <w:szCs w:val="22"/>
        </w:rPr>
        <w:t>West Des Moines, IA</w:t>
      </w:r>
    </w:p>
    <w:p w:rsidR="004D1F0C" w:rsidRPr="00BB4ABB" w:rsidRDefault="004D1F0C" w:rsidP="00143BBB">
      <w:pPr>
        <w:jc w:val="center"/>
        <w:rPr>
          <w:rFonts w:ascii="Calibri" w:hAnsi="Calibri"/>
          <w:sz w:val="20"/>
          <w:szCs w:val="20"/>
        </w:rPr>
      </w:pPr>
    </w:p>
    <w:p w:rsidR="004D1F0C" w:rsidRPr="00343052" w:rsidRDefault="004D1F0C" w:rsidP="00143BBB">
      <w:pPr>
        <w:jc w:val="center"/>
        <w:rPr>
          <w:rFonts w:ascii="Calibri" w:hAnsi="Calibri"/>
          <w:b/>
          <w:i/>
        </w:rPr>
      </w:pPr>
      <w:r w:rsidRPr="00343052">
        <w:rPr>
          <w:rFonts w:ascii="Calibri" w:hAnsi="Calibri"/>
          <w:b/>
          <w:i/>
        </w:rPr>
        <w:t>Penelopies Beauty Bar</w:t>
      </w:r>
    </w:p>
    <w:p w:rsidR="004D1F0C" w:rsidRPr="00BB4ABB" w:rsidRDefault="00322579" w:rsidP="00BB4ABB">
      <w:pPr>
        <w:jc w:val="center"/>
        <w:rPr>
          <w:rFonts w:ascii="Calibri" w:hAnsi="Calibri"/>
          <w:sz w:val="22"/>
          <w:szCs w:val="22"/>
        </w:rPr>
      </w:pPr>
      <w:r w:rsidRPr="00BB4ABB">
        <w:rPr>
          <w:rFonts w:ascii="Calibri" w:hAnsi="Calibri"/>
          <w:sz w:val="22"/>
          <w:szCs w:val="22"/>
        </w:rPr>
        <w:t>Clive, IA</w:t>
      </w:r>
    </w:p>
    <w:p w:rsidR="00BB4ABB" w:rsidRPr="00BB4ABB" w:rsidRDefault="00BB4ABB" w:rsidP="00143BBB">
      <w:pPr>
        <w:jc w:val="center"/>
        <w:rPr>
          <w:rFonts w:ascii="Calibri" w:hAnsi="Calibri"/>
          <w:b/>
          <w:i/>
          <w:sz w:val="20"/>
          <w:szCs w:val="20"/>
        </w:rPr>
      </w:pPr>
    </w:p>
    <w:p w:rsidR="004D1F0C" w:rsidRPr="00343052" w:rsidRDefault="004D1F0C" w:rsidP="00143BBB">
      <w:pPr>
        <w:jc w:val="center"/>
        <w:rPr>
          <w:rFonts w:ascii="Calibri" w:hAnsi="Calibri"/>
          <w:b/>
          <w:i/>
        </w:rPr>
      </w:pPr>
      <w:proofErr w:type="spellStart"/>
      <w:r w:rsidRPr="00343052">
        <w:rPr>
          <w:rFonts w:ascii="Calibri" w:hAnsi="Calibri"/>
          <w:b/>
          <w:i/>
        </w:rPr>
        <w:t>Siegwerk</w:t>
      </w:r>
      <w:proofErr w:type="spellEnd"/>
      <w:r w:rsidR="00343052">
        <w:rPr>
          <w:rFonts w:ascii="Calibri" w:hAnsi="Calibri"/>
          <w:b/>
          <w:i/>
        </w:rPr>
        <w:t xml:space="preserve"> Lab Remodel</w:t>
      </w:r>
    </w:p>
    <w:p w:rsidR="004D1F0C" w:rsidRPr="00BB4ABB" w:rsidRDefault="00322579" w:rsidP="00BB4ABB">
      <w:pPr>
        <w:jc w:val="center"/>
        <w:rPr>
          <w:rFonts w:ascii="Calibri" w:hAnsi="Calibri"/>
          <w:sz w:val="22"/>
          <w:szCs w:val="22"/>
        </w:rPr>
      </w:pPr>
      <w:r w:rsidRPr="00BB4ABB">
        <w:rPr>
          <w:rFonts w:ascii="Calibri" w:hAnsi="Calibri"/>
          <w:sz w:val="22"/>
          <w:szCs w:val="22"/>
        </w:rPr>
        <w:t>Des Moines, IA</w:t>
      </w:r>
    </w:p>
    <w:p w:rsidR="00BB4ABB" w:rsidRPr="00BB4ABB" w:rsidRDefault="00BB4ABB" w:rsidP="00BB4ABB">
      <w:pPr>
        <w:jc w:val="center"/>
        <w:rPr>
          <w:rFonts w:ascii="Calibri" w:hAnsi="Calibri"/>
          <w:b/>
          <w:i/>
          <w:sz w:val="20"/>
          <w:szCs w:val="20"/>
        </w:rPr>
      </w:pPr>
    </w:p>
    <w:p w:rsidR="00BB4ABB" w:rsidRDefault="00750408" w:rsidP="00BB4ABB">
      <w:pPr>
        <w:jc w:val="center"/>
        <w:rPr>
          <w:rFonts w:ascii="Calibri" w:hAnsi="Calibri"/>
          <w:b/>
          <w:i/>
        </w:rPr>
      </w:pPr>
      <w:r w:rsidRPr="00750408">
        <w:rPr>
          <w:rFonts w:ascii="Calibri" w:hAnsi="Calibri"/>
          <w:b/>
          <w:i/>
        </w:rPr>
        <w:t>House of Merc</w:t>
      </w:r>
      <w:r w:rsidR="00BB4ABB">
        <w:rPr>
          <w:rFonts w:ascii="Calibri" w:hAnsi="Calibri"/>
          <w:b/>
          <w:i/>
        </w:rPr>
        <w:t xml:space="preserve">y </w:t>
      </w:r>
    </w:p>
    <w:p w:rsidR="00750408" w:rsidRPr="00BB4ABB" w:rsidRDefault="00750408" w:rsidP="00BB4ABB">
      <w:pPr>
        <w:jc w:val="center"/>
        <w:rPr>
          <w:rFonts w:ascii="Calibri" w:hAnsi="Calibri"/>
          <w:b/>
          <w:i/>
          <w:sz w:val="22"/>
          <w:szCs w:val="22"/>
        </w:rPr>
      </w:pPr>
      <w:r w:rsidRPr="00BB4ABB">
        <w:rPr>
          <w:rFonts w:ascii="Calibri" w:hAnsi="Calibri"/>
          <w:sz w:val="22"/>
          <w:szCs w:val="22"/>
        </w:rPr>
        <w:t xml:space="preserve">Des Moines, IA </w:t>
      </w:r>
    </w:p>
    <w:p w:rsidR="00735681" w:rsidRDefault="00322579" w:rsidP="00750408">
      <w:pPr>
        <w:jc w:val="center"/>
        <w:rPr>
          <w:rFonts w:ascii="Calibri" w:hAnsi="Calibri"/>
          <w:b/>
          <w:i/>
        </w:rPr>
      </w:pPr>
      <w:r w:rsidRPr="00343052">
        <w:rPr>
          <w:rFonts w:ascii="Calibri" w:hAnsi="Calibri"/>
          <w:b/>
          <w:i/>
        </w:rPr>
        <w:lastRenderedPageBreak/>
        <w:t xml:space="preserve">Good </w:t>
      </w:r>
      <w:r w:rsidR="004D1F0C" w:rsidRPr="00343052">
        <w:rPr>
          <w:rFonts w:ascii="Calibri" w:hAnsi="Calibri"/>
          <w:b/>
          <w:i/>
        </w:rPr>
        <w:t>Samaritan Rehab Center</w:t>
      </w:r>
    </w:p>
    <w:p w:rsidR="004D1F0C" w:rsidRPr="00BB4ABB" w:rsidRDefault="00322579" w:rsidP="009D6938">
      <w:pPr>
        <w:jc w:val="center"/>
        <w:rPr>
          <w:rFonts w:ascii="Calibri" w:hAnsi="Calibri"/>
          <w:b/>
          <w:i/>
          <w:sz w:val="22"/>
          <w:szCs w:val="22"/>
        </w:rPr>
      </w:pPr>
      <w:r w:rsidRPr="00BB4ABB">
        <w:rPr>
          <w:rFonts w:ascii="Calibri" w:hAnsi="Calibri"/>
          <w:sz w:val="22"/>
          <w:szCs w:val="22"/>
        </w:rPr>
        <w:t>Indianola, IA</w:t>
      </w:r>
    </w:p>
    <w:p w:rsidR="00735681" w:rsidRPr="00BB4ABB" w:rsidRDefault="00735681" w:rsidP="00143BBB">
      <w:pPr>
        <w:jc w:val="center"/>
        <w:rPr>
          <w:rFonts w:ascii="Calibri" w:hAnsi="Calibri"/>
          <w:sz w:val="20"/>
          <w:szCs w:val="20"/>
        </w:rPr>
      </w:pPr>
    </w:p>
    <w:p w:rsidR="004D1F0C" w:rsidRPr="00343052" w:rsidRDefault="00322579" w:rsidP="00143BBB">
      <w:pPr>
        <w:jc w:val="center"/>
        <w:rPr>
          <w:rFonts w:ascii="Calibri" w:hAnsi="Calibri"/>
          <w:b/>
          <w:i/>
        </w:rPr>
      </w:pPr>
      <w:r w:rsidRPr="00343052">
        <w:rPr>
          <w:rFonts w:ascii="Calibri" w:hAnsi="Calibri"/>
          <w:b/>
          <w:i/>
        </w:rPr>
        <w:t>Ch</w:t>
      </w:r>
      <w:r w:rsidR="004D1F0C" w:rsidRPr="00343052">
        <w:rPr>
          <w:rFonts w:ascii="Calibri" w:hAnsi="Calibri"/>
          <w:b/>
          <w:i/>
        </w:rPr>
        <w:t>rist the King Porter Building</w:t>
      </w:r>
    </w:p>
    <w:p w:rsidR="00490D52" w:rsidRPr="00BB4ABB" w:rsidRDefault="00322579" w:rsidP="00AA306A">
      <w:pPr>
        <w:jc w:val="center"/>
        <w:rPr>
          <w:rFonts w:ascii="Calibri" w:hAnsi="Calibri"/>
          <w:sz w:val="22"/>
          <w:szCs w:val="22"/>
        </w:rPr>
      </w:pPr>
      <w:r w:rsidRPr="00BB4ABB">
        <w:rPr>
          <w:rFonts w:ascii="Calibri" w:hAnsi="Calibri"/>
          <w:sz w:val="22"/>
          <w:szCs w:val="22"/>
        </w:rPr>
        <w:t>Des Moines, IA</w:t>
      </w:r>
    </w:p>
    <w:p w:rsidR="00490D52" w:rsidRPr="00BB4ABB" w:rsidRDefault="00490D52" w:rsidP="00490D52">
      <w:pPr>
        <w:rPr>
          <w:rFonts w:ascii="Calibri" w:hAnsi="Calibri"/>
          <w:sz w:val="20"/>
          <w:szCs w:val="20"/>
        </w:rPr>
      </w:pPr>
    </w:p>
    <w:p w:rsidR="00490D52" w:rsidRPr="00490D52" w:rsidRDefault="00490D52" w:rsidP="00490D52">
      <w:pPr>
        <w:jc w:val="center"/>
        <w:rPr>
          <w:rFonts w:ascii="Calibri" w:hAnsi="Calibri"/>
          <w:b/>
          <w:i/>
        </w:rPr>
      </w:pPr>
      <w:r w:rsidRPr="00490D52">
        <w:rPr>
          <w:rFonts w:ascii="Calibri" w:hAnsi="Calibri"/>
          <w:b/>
          <w:i/>
        </w:rPr>
        <w:t>Life Serve Tenant Improvement</w:t>
      </w:r>
    </w:p>
    <w:p w:rsidR="00490D52" w:rsidRPr="00BB4ABB" w:rsidRDefault="00490D52" w:rsidP="00143BBB">
      <w:pPr>
        <w:jc w:val="center"/>
        <w:rPr>
          <w:rFonts w:ascii="Calibri" w:hAnsi="Calibri"/>
          <w:sz w:val="22"/>
          <w:szCs w:val="22"/>
        </w:rPr>
      </w:pPr>
      <w:r w:rsidRPr="00BB4ABB">
        <w:rPr>
          <w:rFonts w:ascii="Calibri" w:hAnsi="Calibri"/>
          <w:sz w:val="22"/>
          <w:szCs w:val="22"/>
        </w:rPr>
        <w:t>Ames, IA</w:t>
      </w:r>
    </w:p>
    <w:p w:rsidR="00490D52" w:rsidRPr="00BB4ABB" w:rsidRDefault="00490D52" w:rsidP="00490D52">
      <w:pPr>
        <w:rPr>
          <w:rFonts w:ascii="Calibri" w:hAnsi="Calibri"/>
          <w:b/>
          <w:i/>
          <w:sz w:val="20"/>
          <w:szCs w:val="20"/>
        </w:rPr>
      </w:pPr>
    </w:p>
    <w:p w:rsidR="004D1F0C" w:rsidRPr="00343052" w:rsidRDefault="004D1F0C" w:rsidP="00490D52">
      <w:pPr>
        <w:jc w:val="center"/>
        <w:rPr>
          <w:rFonts w:ascii="Calibri" w:hAnsi="Calibri"/>
          <w:b/>
          <w:i/>
        </w:rPr>
      </w:pPr>
      <w:r w:rsidRPr="00343052">
        <w:rPr>
          <w:rFonts w:ascii="Calibri" w:hAnsi="Calibri"/>
          <w:b/>
          <w:i/>
        </w:rPr>
        <w:t>Ingersoll Square II</w:t>
      </w:r>
    </w:p>
    <w:p w:rsidR="00322579" w:rsidRPr="00BB4ABB" w:rsidRDefault="00322579" w:rsidP="00143BBB">
      <w:pPr>
        <w:jc w:val="center"/>
        <w:rPr>
          <w:rFonts w:ascii="Calibri" w:hAnsi="Calibri"/>
          <w:sz w:val="22"/>
          <w:szCs w:val="22"/>
        </w:rPr>
      </w:pPr>
      <w:r w:rsidRPr="00BB4ABB">
        <w:rPr>
          <w:rFonts w:ascii="Calibri" w:hAnsi="Calibri"/>
          <w:sz w:val="22"/>
          <w:szCs w:val="22"/>
        </w:rPr>
        <w:t>Des Moines, IA</w:t>
      </w:r>
    </w:p>
    <w:p w:rsidR="00143BBB" w:rsidRPr="00BB4ABB" w:rsidRDefault="00143BBB" w:rsidP="004D1F0C">
      <w:pPr>
        <w:rPr>
          <w:rFonts w:ascii="Calibri" w:hAnsi="Calibri"/>
          <w:sz w:val="20"/>
          <w:szCs w:val="20"/>
        </w:rPr>
      </w:pPr>
    </w:p>
    <w:p w:rsidR="004D1F0C" w:rsidRPr="00343052" w:rsidRDefault="004D1F0C" w:rsidP="00343052">
      <w:pPr>
        <w:jc w:val="center"/>
        <w:rPr>
          <w:rFonts w:ascii="Calibri" w:hAnsi="Calibri"/>
          <w:b/>
          <w:i/>
        </w:rPr>
      </w:pPr>
      <w:r w:rsidRPr="00343052">
        <w:rPr>
          <w:rFonts w:ascii="Calibri" w:hAnsi="Calibri"/>
          <w:b/>
          <w:i/>
        </w:rPr>
        <w:t>Clark County Hospital</w:t>
      </w:r>
    </w:p>
    <w:p w:rsidR="00322579" w:rsidRPr="00BB4ABB" w:rsidRDefault="00322579" w:rsidP="00143BBB">
      <w:pPr>
        <w:jc w:val="center"/>
        <w:rPr>
          <w:rFonts w:ascii="Calibri" w:hAnsi="Calibri"/>
          <w:sz w:val="22"/>
          <w:szCs w:val="22"/>
        </w:rPr>
      </w:pPr>
      <w:r w:rsidRPr="00BB4ABB">
        <w:rPr>
          <w:rFonts w:ascii="Calibri" w:hAnsi="Calibri"/>
          <w:sz w:val="22"/>
          <w:szCs w:val="22"/>
        </w:rPr>
        <w:t>Osceola, IA</w:t>
      </w:r>
    </w:p>
    <w:p w:rsidR="004D1F0C" w:rsidRPr="00BB4ABB" w:rsidRDefault="004D1F0C" w:rsidP="00143BBB">
      <w:pPr>
        <w:jc w:val="center"/>
        <w:rPr>
          <w:rFonts w:ascii="Calibri" w:hAnsi="Calibri"/>
          <w:sz w:val="20"/>
          <w:szCs w:val="20"/>
        </w:rPr>
      </w:pPr>
    </w:p>
    <w:p w:rsidR="00143BBB" w:rsidRPr="00343052" w:rsidRDefault="00322579" w:rsidP="00343052">
      <w:pPr>
        <w:jc w:val="center"/>
        <w:rPr>
          <w:rFonts w:ascii="Calibri" w:hAnsi="Calibri"/>
          <w:b/>
          <w:i/>
          <w:spacing w:val="-2"/>
        </w:rPr>
      </w:pPr>
      <w:r w:rsidRPr="00343052">
        <w:rPr>
          <w:rFonts w:ascii="Calibri" w:hAnsi="Calibri"/>
          <w:b/>
          <w:i/>
          <w:spacing w:val="-2"/>
        </w:rPr>
        <w:t>Creston High School Tornado Safe</w:t>
      </w:r>
      <w:r w:rsidR="00143BBB" w:rsidRPr="00343052">
        <w:rPr>
          <w:rFonts w:ascii="Calibri" w:hAnsi="Calibri"/>
          <w:b/>
          <w:i/>
          <w:spacing w:val="-2"/>
        </w:rPr>
        <w:t xml:space="preserve"> Room</w:t>
      </w:r>
    </w:p>
    <w:p w:rsidR="004D1F0C" w:rsidRPr="00BB4ABB" w:rsidRDefault="00322579" w:rsidP="00143BBB">
      <w:pPr>
        <w:jc w:val="center"/>
        <w:rPr>
          <w:rFonts w:ascii="Calibri" w:hAnsi="Calibri"/>
          <w:spacing w:val="-6"/>
          <w:sz w:val="22"/>
          <w:szCs w:val="22"/>
        </w:rPr>
      </w:pPr>
      <w:r w:rsidRPr="00BB4ABB">
        <w:rPr>
          <w:rFonts w:ascii="Calibri" w:hAnsi="Calibri"/>
          <w:spacing w:val="-6"/>
          <w:sz w:val="22"/>
          <w:szCs w:val="22"/>
        </w:rPr>
        <w:t>Creston, IA</w:t>
      </w:r>
    </w:p>
    <w:p w:rsidR="004D1F0C" w:rsidRPr="00BB4ABB" w:rsidRDefault="004D1F0C" w:rsidP="00143BBB">
      <w:pPr>
        <w:jc w:val="center"/>
        <w:rPr>
          <w:rFonts w:ascii="Calibri" w:hAnsi="Calibri"/>
          <w:sz w:val="20"/>
          <w:szCs w:val="20"/>
        </w:rPr>
      </w:pPr>
    </w:p>
    <w:p w:rsidR="004D1F0C" w:rsidRPr="00343052" w:rsidRDefault="00322579" w:rsidP="00143BBB">
      <w:pPr>
        <w:jc w:val="center"/>
        <w:rPr>
          <w:rFonts w:ascii="Calibri" w:hAnsi="Calibri"/>
          <w:b/>
          <w:i/>
        </w:rPr>
      </w:pPr>
      <w:r w:rsidRPr="00343052">
        <w:rPr>
          <w:rFonts w:ascii="Calibri" w:hAnsi="Calibri"/>
          <w:b/>
          <w:i/>
        </w:rPr>
        <w:t xml:space="preserve">St. Mark’s Lutheran </w:t>
      </w:r>
      <w:r w:rsidR="00343052" w:rsidRPr="00343052">
        <w:rPr>
          <w:rFonts w:ascii="Calibri" w:hAnsi="Calibri"/>
          <w:b/>
          <w:i/>
        </w:rPr>
        <w:t>Church Annex</w:t>
      </w:r>
    </w:p>
    <w:p w:rsidR="00322579" w:rsidRPr="00BB4ABB" w:rsidRDefault="00322579" w:rsidP="00143BBB">
      <w:pPr>
        <w:jc w:val="center"/>
        <w:rPr>
          <w:rFonts w:ascii="Calibri" w:hAnsi="Calibri"/>
          <w:sz w:val="22"/>
          <w:szCs w:val="22"/>
        </w:rPr>
      </w:pPr>
      <w:r w:rsidRPr="00BB4ABB">
        <w:rPr>
          <w:rFonts w:ascii="Calibri" w:hAnsi="Calibri"/>
          <w:sz w:val="22"/>
          <w:szCs w:val="22"/>
        </w:rPr>
        <w:t>West Des Moines, IA</w:t>
      </w:r>
    </w:p>
    <w:p w:rsidR="004D1F0C" w:rsidRPr="00BB4ABB" w:rsidRDefault="004D1F0C" w:rsidP="00143BBB">
      <w:pPr>
        <w:jc w:val="center"/>
        <w:rPr>
          <w:rFonts w:ascii="Calibri" w:hAnsi="Calibri"/>
          <w:sz w:val="20"/>
          <w:szCs w:val="20"/>
        </w:rPr>
      </w:pPr>
    </w:p>
    <w:p w:rsidR="00143BBB" w:rsidRPr="00343052" w:rsidRDefault="00143BBB" w:rsidP="00143BBB">
      <w:pPr>
        <w:jc w:val="center"/>
        <w:rPr>
          <w:rFonts w:ascii="Calibri" w:hAnsi="Calibri"/>
          <w:b/>
          <w:i/>
        </w:rPr>
      </w:pPr>
      <w:r w:rsidRPr="00343052">
        <w:rPr>
          <w:rFonts w:ascii="Calibri" w:hAnsi="Calibri"/>
          <w:b/>
          <w:i/>
        </w:rPr>
        <w:t>Iowa Student Loan Remodel</w:t>
      </w:r>
    </w:p>
    <w:p w:rsidR="00490D52" w:rsidRDefault="00BB4ABB" w:rsidP="00BB4ABB">
      <w:pPr>
        <w:jc w:val="center"/>
        <w:rPr>
          <w:rFonts w:ascii="Calibri" w:hAnsi="Calibri"/>
          <w:sz w:val="22"/>
          <w:szCs w:val="22"/>
        </w:rPr>
      </w:pPr>
      <w:r>
        <w:rPr>
          <w:rFonts w:ascii="Calibri" w:hAnsi="Calibri"/>
          <w:sz w:val="22"/>
          <w:szCs w:val="22"/>
        </w:rPr>
        <w:t>West Des Moines, IA</w:t>
      </w:r>
    </w:p>
    <w:p w:rsidR="00BB4ABB" w:rsidRPr="00BB4ABB" w:rsidRDefault="00BB4ABB" w:rsidP="00BB4ABB">
      <w:pPr>
        <w:rPr>
          <w:rFonts w:ascii="Calibri" w:hAnsi="Calibri"/>
          <w:sz w:val="20"/>
          <w:szCs w:val="20"/>
        </w:rPr>
      </w:pPr>
    </w:p>
    <w:p w:rsidR="00BB4ABB" w:rsidRPr="00BB4ABB" w:rsidRDefault="00BB4ABB" w:rsidP="00BB4ABB">
      <w:pPr>
        <w:jc w:val="center"/>
        <w:rPr>
          <w:rFonts w:ascii="Calibri" w:hAnsi="Calibri"/>
          <w:b/>
          <w:i/>
        </w:rPr>
      </w:pPr>
      <w:r w:rsidRPr="00BB4ABB">
        <w:rPr>
          <w:rFonts w:ascii="Calibri" w:hAnsi="Calibri"/>
          <w:b/>
          <w:i/>
        </w:rPr>
        <w:t>Sun Tan City Renovations</w:t>
      </w:r>
    </w:p>
    <w:p w:rsidR="00BB4ABB" w:rsidRPr="00BB4ABB" w:rsidRDefault="00BB4ABB" w:rsidP="00BB4ABB">
      <w:pPr>
        <w:jc w:val="center"/>
        <w:rPr>
          <w:rFonts w:ascii="Calibri" w:hAnsi="Calibri"/>
          <w:sz w:val="22"/>
          <w:szCs w:val="22"/>
        </w:rPr>
        <w:sectPr w:rsidR="00BB4ABB" w:rsidRPr="00BB4ABB" w:rsidSect="00487878">
          <w:type w:val="continuous"/>
          <w:pgSz w:w="12240" w:h="15840"/>
          <w:pgMar w:top="720" w:right="720" w:bottom="720" w:left="720" w:header="720" w:footer="720" w:gutter="0"/>
          <w:cols w:num="2" w:space="720"/>
          <w:docGrid w:linePitch="360"/>
        </w:sectPr>
      </w:pPr>
      <w:r>
        <w:rPr>
          <w:rFonts w:ascii="Calibri" w:hAnsi="Calibri"/>
          <w:sz w:val="22"/>
          <w:szCs w:val="22"/>
        </w:rPr>
        <w:t>Various Locations</w:t>
      </w:r>
    </w:p>
    <w:p w:rsidR="00BB4ABB" w:rsidRPr="00BB4ABB" w:rsidRDefault="00BB4ABB" w:rsidP="00BB4ABB">
      <w:pPr>
        <w:rPr>
          <w:rFonts w:ascii="Calibri" w:hAnsi="Calibri"/>
          <w:b/>
          <w:i/>
          <w:sz w:val="20"/>
          <w:szCs w:val="20"/>
        </w:rPr>
      </w:pPr>
    </w:p>
    <w:p w:rsidR="00554E9B" w:rsidRDefault="00554E9B" w:rsidP="004446F1">
      <w:pPr>
        <w:jc w:val="center"/>
        <w:rPr>
          <w:rFonts w:ascii="Calibri" w:hAnsi="Calibri"/>
        </w:rPr>
      </w:pPr>
    </w:p>
    <w:p w:rsidR="00BB4ABB" w:rsidRPr="004446F1" w:rsidRDefault="00BB4ABB" w:rsidP="004446F1">
      <w:pPr>
        <w:jc w:val="center"/>
        <w:rPr>
          <w:rFonts w:ascii="Calibri" w:hAnsi="Calibri"/>
        </w:rPr>
        <w:sectPr w:rsidR="00BB4ABB" w:rsidRPr="004446F1" w:rsidSect="00AA306A">
          <w:type w:val="continuous"/>
          <w:pgSz w:w="12240" w:h="15840"/>
          <w:pgMar w:top="720" w:right="720" w:bottom="720" w:left="720" w:header="720" w:footer="720" w:gutter="0"/>
          <w:cols w:num="2" w:space="720"/>
          <w:docGrid w:linePitch="360"/>
        </w:sectPr>
      </w:pPr>
    </w:p>
    <w:p w:rsidR="00554E9B" w:rsidRDefault="00554E9B">
      <w:pPr>
        <w:rPr>
          <w:rFonts w:ascii="Calibri" w:hAnsi="Calibri"/>
        </w:rPr>
        <w:sectPr w:rsidR="00554E9B" w:rsidSect="00490D52">
          <w:type w:val="continuous"/>
          <w:pgSz w:w="12240" w:h="15840"/>
          <w:pgMar w:top="720" w:right="720" w:bottom="720" w:left="720" w:header="720" w:footer="720" w:gutter="0"/>
          <w:cols w:num="2" w:space="720"/>
          <w:docGrid w:linePitch="360"/>
        </w:sectPr>
      </w:pPr>
    </w:p>
    <w:p w:rsidR="004D1F0C" w:rsidRPr="00143BBB" w:rsidRDefault="004D1F0C">
      <w:pPr>
        <w:rPr>
          <w:rFonts w:ascii="Calibri" w:hAnsi="Calibri"/>
        </w:rPr>
      </w:pPr>
    </w:p>
    <w:p w:rsidR="004D1F0C" w:rsidRPr="00143BBB" w:rsidRDefault="004D1F0C">
      <w:pPr>
        <w:rPr>
          <w:rFonts w:ascii="Calibri" w:hAnsi="Calibri"/>
        </w:rPr>
      </w:pPr>
    </w:p>
    <w:p w:rsidR="004D1F0C" w:rsidRPr="00143BBB" w:rsidRDefault="004D1F0C">
      <w:pPr>
        <w:rPr>
          <w:rFonts w:ascii="Calibri" w:hAnsi="Calibri"/>
        </w:rPr>
        <w:sectPr w:rsidR="004D1F0C" w:rsidRPr="00143BBB" w:rsidSect="00487878">
          <w:type w:val="continuous"/>
          <w:pgSz w:w="12240" w:h="15840"/>
          <w:pgMar w:top="720" w:right="720" w:bottom="720" w:left="720" w:header="720" w:footer="720" w:gutter="0"/>
          <w:cols w:num="2" w:space="720"/>
          <w:docGrid w:linePitch="360"/>
        </w:sectPr>
      </w:pPr>
    </w:p>
    <w:p w:rsidR="00490D52" w:rsidRDefault="003B02B5">
      <w:pPr>
        <w:rPr>
          <w:rFonts w:ascii="Calibri" w:hAnsi="Calibri"/>
        </w:rPr>
      </w:pPr>
      <w:r>
        <w:rPr>
          <w:rFonts w:ascii="Calibri" w:hAnsi="Calibri"/>
          <w:noProof/>
        </w:rPr>
        <w:lastRenderedPageBreak/>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153670</wp:posOffset>
                </wp:positionV>
                <wp:extent cx="6729730" cy="80645"/>
                <wp:effectExtent l="10795" t="10795" r="1270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80645"/>
                        </a:xfrm>
                        <a:prstGeom prst="rect">
                          <a:avLst/>
                        </a:prstGeom>
                        <a:solidFill>
                          <a:srgbClr val="005C2A"/>
                        </a:solidFill>
                        <a:ln w="9525">
                          <a:solidFill>
                            <a:srgbClr val="005C2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pt;margin-top:12.1pt;width:529.9pt;height: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" fillcolor="#005c2a" strokecolor="#005c2a"/>
            </w:pict>
          </mc:Fallback>
        </mc:AlternateContent>
      </w:r>
    </w:p>
    <w:p w:rsidR="00490D52" w:rsidRDefault="00490D52">
      <w:pPr>
        <w:rPr>
          <w:rFonts w:ascii="Calibri" w:hAnsi="Calibri"/>
        </w:rPr>
      </w:pPr>
    </w:p>
    <w:p w:rsidR="00D95D3F" w:rsidRPr="00143BBB" w:rsidRDefault="00D95D3F">
      <w:pPr>
        <w:rPr>
          <w:rFonts w:ascii="Calibri" w:hAnsi="Calibri"/>
        </w:rPr>
      </w:pPr>
      <w:r w:rsidRPr="00143BBB">
        <w:rPr>
          <w:rFonts w:ascii="Calibri" w:hAnsi="Calibri"/>
        </w:rPr>
        <w:t xml:space="preserve">The focus of Ball Team is on corporate, third party and individual construction projects.  Our strength lies in our ability to work closely with our contractors and craftsmen to exceed our client’s expectations. </w:t>
      </w:r>
    </w:p>
    <w:p w:rsidR="00D95D3F" w:rsidRPr="00143BBB" w:rsidRDefault="00D95D3F">
      <w:pPr>
        <w:rPr>
          <w:rFonts w:ascii="Calibri" w:hAnsi="Calibri"/>
        </w:rPr>
      </w:pPr>
    </w:p>
    <w:p w:rsidR="00D95D3F" w:rsidRPr="00143BBB" w:rsidRDefault="00D95D3F">
      <w:pPr>
        <w:rPr>
          <w:rFonts w:ascii="Calibri" w:hAnsi="Calibri"/>
        </w:rPr>
      </w:pPr>
      <w:r w:rsidRPr="00143BBB">
        <w:rPr>
          <w:rFonts w:ascii="Calibri" w:hAnsi="Calibri"/>
        </w:rPr>
        <w:t>We’d like to help you with your next project.  Visit us on the web or give us a call!</w:t>
      </w:r>
    </w:p>
    <w:p w:rsidR="00D95D3F" w:rsidRPr="00143BBB" w:rsidRDefault="00D95D3F">
      <w:pPr>
        <w:rPr>
          <w:rFonts w:ascii="Calibri" w:hAnsi="Calibri"/>
        </w:rPr>
      </w:pPr>
    </w:p>
    <w:p w:rsidR="00D95D3F" w:rsidRPr="00143BBB" w:rsidRDefault="002B1878">
      <w:pPr>
        <w:rPr>
          <w:rFonts w:ascii="Calibri" w:hAnsi="Calibri"/>
        </w:rPr>
      </w:pPr>
      <w:r>
        <w:rPr>
          <w:rFonts w:ascii="Calibri" w:hAnsi="Calibri"/>
        </w:rPr>
        <w:t xml:space="preserve">Please like </w:t>
      </w:r>
      <w:r w:rsidR="00343052">
        <w:rPr>
          <w:rFonts w:ascii="Calibri" w:hAnsi="Calibri"/>
        </w:rPr>
        <w:t>us out on Faceb</w:t>
      </w:r>
      <w:r w:rsidR="00D95D3F" w:rsidRPr="00143BBB">
        <w:rPr>
          <w:rFonts w:ascii="Calibri" w:hAnsi="Calibri"/>
        </w:rPr>
        <w:t>ook</w:t>
      </w:r>
      <w:r w:rsidR="0022435A">
        <w:rPr>
          <w:rFonts w:ascii="Calibri" w:hAnsi="Calibri"/>
        </w:rPr>
        <w:t xml:space="preserve"> or our recently created Instagram</w:t>
      </w:r>
      <w:r w:rsidR="00D95D3F" w:rsidRPr="00143BBB">
        <w:rPr>
          <w:rFonts w:ascii="Calibri" w:hAnsi="Calibri"/>
        </w:rPr>
        <w:t xml:space="preserve"> to see frequent updates and progress photos of our work.</w:t>
      </w:r>
    </w:p>
    <w:p w:rsidR="00D95D3F" w:rsidRPr="00143BBB" w:rsidRDefault="00D95D3F">
      <w:pPr>
        <w:rPr>
          <w:rFonts w:ascii="Calibri" w:hAnsi="Calibri"/>
        </w:rPr>
      </w:pPr>
    </w:p>
    <w:p w:rsidR="00D95D3F" w:rsidRPr="00143BBB" w:rsidRDefault="00D95D3F" w:rsidP="00143BBB">
      <w:pPr>
        <w:rPr>
          <w:rFonts w:ascii="Calibri" w:hAnsi="Calibri"/>
        </w:rPr>
      </w:pPr>
      <w:r w:rsidRPr="00143BBB">
        <w:rPr>
          <w:rFonts w:ascii="Calibri" w:hAnsi="Calibri"/>
        </w:rPr>
        <w:t>For more information:</w:t>
      </w:r>
    </w:p>
    <w:p w:rsidR="00143BBB" w:rsidRPr="00143BBB" w:rsidRDefault="00143BBB" w:rsidP="00143BBB">
      <w:pPr>
        <w:rPr>
          <w:rFonts w:ascii="Calibri" w:hAnsi="Calibri"/>
        </w:rPr>
      </w:pPr>
    </w:p>
    <w:p w:rsidR="00143BBB" w:rsidRDefault="003B02B5" w:rsidP="00143BBB">
      <w:pPr>
        <w:rPr>
          <w:rFonts w:ascii="Arial" w:hAnsi="Arial" w:cs="Arial"/>
          <w:b/>
          <w:bCs/>
          <w:sz w:val="20"/>
          <w:szCs w:val="20"/>
        </w:rPr>
      </w:pPr>
      <w:r>
        <w:rPr>
          <w:rFonts w:ascii="Arial" w:hAnsi="Arial" w:cs="Arial"/>
          <w:noProof/>
          <w:sz w:val="18"/>
          <w:szCs w:val="18"/>
        </w:rPr>
        <w:drawing>
          <wp:inline distT="0" distB="0" distL="0" distR="0">
            <wp:extent cx="1302385" cy="577850"/>
            <wp:effectExtent l="0" t="0" r="0" b="0"/>
            <wp:docPr id="1" name="Picture 1" descr="cid:image001.jpg@01CF48DE.4096A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8DE.4096AD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2385" cy="577850"/>
                    </a:xfrm>
                    <a:prstGeom prst="rect">
                      <a:avLst/>
                    </a:prstGeom>
                    <a:noFill/>
                    <a:ln>
                      <a:noFill/>
                    </a:ln>
                  </pic:spPr>
                </pic:pic>
              </a:graphicData>
            </a:graphic>
          </wp:inline>
        </w:drawing>
      </w:r>
    </w:p>
    <w:p w:rsidR="00143BBB" w:rsidRDefault="00143BBB" w:rsidP="00143BBB">
      <w:pPr>
        <w:rPr>
          <w:rFonts w:ascii="Arial" w:hAnsi="Arial" w:cs="Arial"/>
          <w:b/>
          <w:bCs/>
          <w:sz w:val="22"/>
          <w:szCs w:val="22"/>
        </w:rPr>
      </w:pPr>
      <w:r>
        <w:rPr>
          <w:rFonts w:ascii="Arial" w:hAnsi="Arial" w:cs="Arial"/>
          <w:b/>
          <w:bCs/>
        </w:rPr>
        <w:t xml:space="preserve">Rick Ball – </w:t>
      </w:r>
      <w:hyperlink r:id="rId10" w:history="1">
        <w:r>
          <w:rPr>
            <w:rStyle w:val="Hyperlink"/>
            <w:rFonts w:ascii="Arial" w:hAnsi="Arial" w:cs="Arial"/>
            <w:b/>
            <w:bCs/>
          </w:rPr>
          <w:t>rball@buildwithball.com</w:t>
        </w:r>
      </w:hyperlink>
    </w:p>
    <w:p w:rsidR="00143BBB" w:rsidRDefault="00143BBB" w:rsidP="00143BBB">
      <w:pPr>
        <w:rPr>
          <w:rFonts w:ascii="Arial" w:hAnsi="Arial" w:cs="Arial"/>
          <w:color w:val="000000"/>
          <w:sz w:val="18"/>
          <w:szCs w:val="18"/>
        </w:rPr>
      </w:pPr>
      <w:proofErr w:type="gramStart"/>
      <w:r>
        <w:rPr>
          <w:rFonts w:ascii="Arial" w:hAnsi="Arial" w:cs="Arial"/>
          <w:color w:val="000000"/>
          <w:sz w:val="18"/>
          <w:szCs w:val="18"/>
        </w:rPr>
        <w:t>P.  515.440.4544</w:t>
      </w:r>
      <w:proofErr w:type="gramEnd"/>
      <w:r>
        <w:rPr>
          <w:rFonts w:ascii="Arial" w:hAnsi="Arial" w:cs="Arial"/>
          <w:color w:val="000000"/>
          <w:sz w:val="18"/>
          <w:szCs w:val="18"/>
        </w:rPr>
        <w:t> (Ext. 1000)| F. 515.457.8265  | C. 515.202.1980</w:t>
      </w:r>
    </w:p>
    <w:p w:rsidR="00143BBB" w:rsidRDefault="00143BBB" w:rsidP="00143BBB">
      <w:pPr>
        <w:rPr>
          <w:rFonts w:ascii="Arial" w:hAnsi="Arial" w:cs="Arial"/>
          <w:color w:val="000000"/>
          <w:sz w:val="18"/>
          <w:szCs w:val="18"/>
        </w:rPr>
      </w:pPr>
      <w:r>
        <w:rPr>
          <w:rFonts w:ascii="Arial" w:hAnsi="Arial" w:cs="Arial"/>
          <w:color w:val="000000"/>
          <w:sz w:val="18"/>
          <w:szCs w:val="18"/>
        </w:rPr>
        <w:t>10550 New York Avenue, Suite 100</w:t>
      </w:r>
    </w:p>
    <w:p w:rsidR="00143BBB" w:rsidRDefault="00143BBB" w:rsidP="00143BBB">
      <w:pPr>
        <w:rPr>
          <w:rFonts w:ascii="Arial" w:hAnsi="Arial" w:cs="Arial"/>
          <w:color w:val="000000"/>
          <w:sz w:val="18"/>
          <w:szCs w:val="18"/>
        </w:rPr>
      </w:pPr>
      <w:r>
        <w:rPr>
          <w:rFonts w:ascii="Arial" w:hAnsi="Arial" w:cs="Arial"/>
          <w:color w:val="000000"/>
          <w:sz w:val="18"/>
          <w:szCs w:val="18"/>
        </w:rPr>
        <w:t>Urbandale, IA  50322</w:t>
      </w:r>
    </w:p>
    <w:p w:rsidR="00D95D3F" w:rsidRPr="00143BBB" w:rsidRDefault="00D95D3F" w:rsidP="00143BBB">
      <w:pPr>
        <w:jc w:val="center"/>
        <w:rPr>
          <w:rFonts w:ascii="Calibri" w:hAnsi="Calibri"/>
        </w:rPr>
      </w:pPr>
    </w:p>
    <w:sectPr w:rsidR="00D95D3F" w:rsidRPr="00143BBB" w:rsidSect="004D1F0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B4ED3"/>
    <w:multiLevelType w:val="hybridMultilevel"/>
    <w:tmpl w:val="8408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54"/>
    <w:rsid w:val="00004C55"/>
    <w:rsid w:val="0002142A"/>
    <w:rsid w:val="00044AD1"/>
    <w:rsid w:val="0004715B"/>
    <w:rsid w:val="000504D6"/>
    <w:rsid w:val="0006025D"/>
    <w:rsid w:val="000636C2"/>
    <w:rsid w:val="000653B8"/>
    <w:rsid w:val="0007374F"/>
    <w:rsid w:val="00073A0C"/>
    <w:rsid w:val="000850B3"/>
    <w:rsid w:val="00085BB3"/>
    <w:rsid w:val="00095C26"/>
    <w:rsid w:val="000B4FD0"/>
    <w:rsid w:val="000C2EFF"/>
    <w:rsid w:val="000C4F53"/>
    <w:rsid w:val="000D5028"/>
    <w:rsid w:val="000D6307"/>
    <w:rsid w:val="000D6E89"/>
    <w:rsid w:val="000E14B8"/>
    <w:rsid w:val="000E2933"/>
    <w:rsid w:val="000F0797"/>
    <w:rsid w:val="000F6F81"/>
    <w:rsid w:val="001021BB"/>
    <w:rsid w:val="00113438"/>
    <w:rsid w:val="00143BBB"/>
    <w:rsid w:val="00145631"/>
    <w:rsid w:val="00145CB1"/>
    <w:rsid w:val="00147411"/>
    <w:rsid w:val="001521F4"/>
    <w:rsid w:val="00165968"/>
    <w:rsid w:val="00167ABF"/>
    <w:rsid w:val="00181494"/>
    <w:rsid w:val="0018258F"/>
    <w:rsid w:val="0019152A"/>
    <w:rsid w:val="001A04DB"/>
    <w:rsid w:val="001C0625"/>
    <w:rsid w:val="001C3431"/>
    <w:rsid w:val="001D7EA6"/>
    <w:rsid w:val="001E0F99"/>
    <w:rsid w:val="001E49E4"/>
    <w:rsid w:val="001E6F9E"/>
    <w:rsid w:val="001F2DD6"/>
    <w:rsid w:val="001F3EEA"/>
    <w:rsid w:val="001F74C1"/>
    <w:rsid w:val="00202F8B"/>
    <w:rsid w:val="00205247"/>
    <w:rsid w:val="00217CBC"/>
    <w:rsid w:val="00223B57"/>
    <w:rsid w:val="0022435A"/>
    <w:rsid w:val="00230701"/>
    <w:rsid w:val="002637F3"/>
    <w:rsid w:val="00294932"/>
    <w:rsid w:val="002A1834"/>
    <w:rsid w:val="002A1C16"/>
    <w:rsid w:val="002A37BE"/>
    <w:rsid w:val="002B08CC"/>
    <w:rsid w:val="002B1878"/>
    <w:rsid w:val="002B3A02"/>
    <w:rsid w:val="002C17D8"/>
    <w:rsid w:val="002C1FC8"/>
    <w:rsid w:val="002C2BBF"/>
    <w:rsid w:val="002D6F36"/>
    <w:rsid w:val="002D7419"/>
    <w:rsid w:val="002F0C36"/>
    <w:rsid w:val="002F7912"/>
    <w:rsid w:val="00302E2B"/>
    <w:rsid w:val="00303F9E"/>
    <w:rsid w:val="003067CC"/>
    <w:rsid w:val="003074D0"/>
    <w:rsid w:val="003101AC"/>
    <w:rsid w:val="0032006E"/>
    <w:rsid w:val="003202BB"/>
    <w:rsid w:val="00322579"/>
    <w:rsid w:val="00324C2D"/>
    <w:rsid w:val="0033398E"/>
    <w:rsid w:val="003405ED"/>
    <w:rsid w:val="003406F3"/>
    <w:rsid w:val="00341C88"/>
    <w:rsid w:val="00343052"/>
    <w:rsid w:val="00347E76"/>
    <w:rsid w:val="00352956"/>
    <w:rsid w:val="00357A3C"/>
    <w:rsid w:val="003669C5"/>
    <w:rsid w:val="00367820"/>
    <w:rsid w:val="00374B06"/>
    <w:rsid w:val="003921BC"/>
    <w:rsid w:val="00392515"/>
    <w:rsid w:val="00397084"/>
    <w:rsid w:val="003B02B5"/>
    <w:rsid w:val="003C3F98"/>
    <w:rsid w:val="003D7E2A"/>
    <w:rsid w:val="003E3C1F"/>
    <w:rsid w:val="00401ABB"/>
    <w:rsid w:val="00406AA9"/>
    <w:rsid w:val="00420F7B"/>
    <w:rsid w:val="004446F1"/>
    <w:rsid w:val="00454CE1"/>
    <w:rsid w:val="0046110B"/>
    <w:rsid w:val="00462C31"/>
    <w:rsid w:val="00464793"/>
    <w:rsid w:val="00477362"/>
    <w:rsid w:val="00481296"/>
    <w:rsid w:val="0048232C"/>
    <w:rsid w:val="00482EA1"/>
    <w:rsid w:val="0048623F"/>
    <w:rsid w:val="00487878"/>
    <w:rsid w:val="00490D52"/>
    <w:rsid w:val="004A5B2B"/>
    <w:rsid w:val="004B1D28"/>
    <w:rsid w:val="004C6DA3"/>
    <w:rsid w:val="004D1F0C"/>
    <w:rsid w:val="004D3ACB"/>
    <w:rsid w:val="004E09CE"/>
    <w:rsid w:val="004E3C23"/>
    <w:rsid w:val="004E4420"/>
    <w:rsid w:val="004F1492"/>
    <w:rsid w:val="004F63F6"/>
    <w:rsid w:val="005010B2"/>
    <w:rsid w:val="00511518"/>
    <w:rsid w:val="005136BF"/>
    <w:rsid w:val="00513DF3"/>
    <w:rsid w:val="005149D5"/>
    <w:rsid w:val="0052673A"/>
    <w:rsid w:val="00531AE7"/>
    <w:rsid w:val="005341FC"/>
    <w:rsid w:val="00543D5B"/>
    <w:rsid w:val="00552AC9"/>
    <w:rsid w:val="00554E9B"/>
    <w:rsid w:val="00556DB9"/>
    <w:rsid w:val="00557931"/>
    <w:rsid w:val="00563DD8"/>
    <w:rsid w:val="00570A96"/>
    <w:rsid w:val="00575711"/>
    <w:rsid w:val="00575CEC"/>
    <w:rsid w:val="0058379C"/>
    <w:rsid w:val="00586AB5"/>
    <w:rsid w:val="005B3FA7"/>
    <w:rsid w:val="005C1DD2"/>
    <w:rsid w:val="005F305E"/>
    <w:rsid w:val="005F7147"/>
    <w:rsid w:val="005F79ED"/>
    <w:rsid w:val="006009B0"/>
    <w:rsid w:val="00605A74"/>
    <w:rsid w:val="00613DF5"/>
    <w:rsid w:val="00617261"/>
    <w:rsid w:val="006373C5"/>
    <w:rsid w:val="006408E7"/>
    <w:rsid w:val="00660272"/>
    <w:rsid w:val="00661947"/>
    <w:rsid w:val="00671C29"/>
    <w:rsid w:val="00672122"/>
    <w:rsid w:val="006762FC"/>
    <w:rsid w:val="006765CA"/>
    <w:rsid w:val="00682D13"/>
    <w:rsid w:val="00686951"/>
    <w:rsid w:val="006936F1"/>
    <w:rsid w:val="006A6271"/>
    <w:rsid w:val="006B2C05"/>
    <w:rsid w:val="006C08EF"/>
    <w:rsid w:val="006D0E64"/>
    <w:rsid w:val="006E5DFA"/>
    <w:rsid w:val="006F6256"/>
    <w:rsid w:val="00700EBA"/>
    <w:rsid w:val="00703263"/>
    <w:rsid w:val="0072187F"/>
    <w:rsid w:val="007218B9"/>
    <w:rsid w:val="0072670A"/>
    <w:rsid w:val="00735681"/>
    <w:rsid w:val="0074758E"/>
    <w:rsid w:val="00750408"/>
    <w:rsid w:val="00756446"/>
    <w:rsid w:val="007625F1"/>
    <w:rsid w:val="00766224"/>
    <w:rsid w:val="00771A09"/>
    <w:rsid w:val="00772E63"/>
    <w:rsid w:val="007A3B65"/>
    <w:rsid w:val="007A7767"/>
    <w:rsid w:val="007B041E"/>
    <w:rsid w:val="007B5AC4"/>
    <w:rsid w:val="007C0AB2"/>
    <w:rsid w:val="007C23D6"/>
    <w:rsid w:val="007E79EB"/>
    <w:rsid w:val="007F11CB"/>
    <w:rsid w:val="00820DCE"/>
    <w:rsid w:val="00852630"/>
    <w:rsid w:val="008528B6"/>
    <w:rsid w:val="00853FCD"/>
    <w:rsid w:val="00874481"/>
    <w:rsid w:val="00880D3B"/>
    <w:rsid w:val="00886E99"/>
    <w:rsid w:val="008C636B"/>
    <w:rsid w:val="008D3FBB"/>
    <w:rsid w:val="008D4799"/>
    <w:rsid w:val="008D5B72"/>
    <w:rsid w:val="008E513F"/>
    <w:rsid w:val="008F33FB"/>
    <w:rsid w:val="008F564E"/>
    <w:rsid w:val="00905554"/>
    <w:rsid w:val="00906B5C"/>
    <w:rsid w:val="009204AE"/>
    <w:rsid w:val="00921BC7"/>
    <w:rsid w:val="00924066"/>
    <w:rsid w:val="00933AF6"/>
    <w:rsid w:val="00934ED2"/>
    <w:rsid w:val="00952373"/>
    <w:rsid w:val="00955490"/>
    <w:rsid w:val="009A11FF"/>
    <w:rsid w:val="009A7685"/>
    <w:rsid w:val="009B282A"/>
    <w:rsid w:val="009B54DA"/>
    <w:rsid w:val="009B5E64"/>
    <w:rsid w:val="009D57C8"/>
    <w:rsid w:val="009D6938"/>
    <w:rsid w:val="009E07D9"/>
    <w:rsid w:val="009E0CF7"/>
    <w:rsid w:val="009F0F59"/>
    <w:rsid w:val="009F154C"/>
    <w:rsid w:val="00A01F33"/>
    <w:rsid w:val="00A1215F"/>
    <w:rsid w:val="00A15149"/>
    <w:rsid w:val="00A228A7"/>
    <w:rsid w:val="00A23C2D"/>
    <w:rsid w:val="00A269E9"/>
    <w:rsid w:val="00A27314"/>
    <w:rsid w:val="00A3667F"/>
    <w:rsid w:val="00A56594"/>
    <w:rsid w:val="00A624DB"/>
    <w:rsid w:val="00A6363D"/>
    <w:rsid w:val="00A6367E"/>
    <w:rsid w:val="00A63E78"/>
    <w:rsid w:val="00A6598A"/>
    <w:rsid w:val="00A73255"/>
    <w:rsid w:val="00A808F9"/>
    <w:rsid w:val="00A857B2"/>
    <w:rsid w:val="00AA051C"/>
    <w:rsid w:val="00AA306A"/>
    <w:rsid w:val="00AA7A86"/>
    <w:rsid w:val="00AB17C7"/>
    <w:rsid w:val="00AB79AE"/>
    <w:rsid w:val="00AC4414"/>
    <w:rsid w:val="00AC6DD8"/>
    <w:rsid w:val="00AD15BA"/>
    <w:rsid w:val="00AD4355"/>
    <w:rsid w:val="00AE4456"/>
    <w:rsid w:val="00AF03F9"/>
    <w:rsid w:val="00AF0883"/>
    <w:rsid w:val="00B01E34"/>
    <w:rsid w:val="00B020C2"/>
    <w:rsid w:val="00B03D0E"/>
    <w:rsid w:val="00B0472A"/>
    <w:rsid w:val="00B06D02"/>
    <w:rsid w:val="00B112F9"/>
    <w:rsid w:val="00B170CB"/>
    <w:rsid w:val="00B20434"/>
    <w:rsid w:val="00B20B18"/>
    <w:rsid w:val="00B272FF"/>
    <w:rsid w:val="00B41334"/>
    <w:rsid w:val="00B64913"/>
    <w:rsid w:val="00B84C0D"/>
    <w:rsid w:val="00B85D97"/>
    <w:rsid w:val="00B866AA"/>
    <w:rsid w:val="00B87DB4"/>
    <w:rsid w:val="00B94B28"/>
    <w:rsid w:val="00BA6237"/>
    <w:rsid w:val="00BB0EB5"/>
    <w:rsid w:val="00BB4ABB"/>
    <w:rsid w:val="00BD4A3D"/>
    <w:rsid w:val="00BE2EEE"/>
    <w:rsid w:val="00BE56C4"/>
    <w:rsid w:val="00BF41E5"/>
    <w:rsid w:val="00C0513B"/>
    <w:rsid w:val="00C05AD5"/>
    <w:rsid w:val="00C07FCE"/>
    <w:rsid w:val="00C13149"/>
    <w:rsid w:val="00C15CA0"/>
    <w:rsid w:val="00C321E9"/>
    <w:rsid w:val="00C356BA"/>
    <w:rsid w:val="00C367F8"/>
    <w:rsid w:val="00C502FD"/>
    <w:rsid w:val="00C574C9"/>
    <w:rsid w:val="00C601FB"/>
    <w:rsid w:val="00C72E79"/>
    <w:rsid w:val="00C81F07"/>
    <w:rsid w:val="00C8574B"/>
    <w:rsid w:val="00C97242"/>
    <w:rsid w:val="00CA0DB4"/>
    <w:rsid w:val="00CB127A"/>
    <w:rsid w:val="00CB28BE"/>
    <w:rsid w:val="00CB5D38"/>
    <w:rsid w:val="00CB619E"/>
    <w:rsid w:val="00CB73C6"/>
    <w:rsid w:val="00CC2434"/>
    <w:rsid w:val="00CD634E"/>
    <w:rsid w:val="00CE0864"/>
    <w:rsid w:val="00CE5BC0"/>
    <w:rsid w:val="00CF2110"/>
    <w:rsid w:val="00CF5E0F"/>
    <w:rsid w:val="00D011CE"/>
    <w:rsid w:val="00D0785B"/>
    <w:rsid w:val="00D10CA5"/>
    <w:rsid w:val="00D11CE0"/>
    <w:rsid w:val="00D157B0"/>
    <w:rsid w:val="00D17E0F"/>
    <w:rsid w:val="00D26945"/>
    <w:rsid w:val="00D32814"/>
    <w:rsid w:val="00D4748D"/>
    <w:rsid w:val="00D6075F"/>
    <w:rsid w:val="00D70846"/>
    <w:rsid w:val="00D95D3F"/>
    <w:rsid w:val="00DA24EA"/>
    <w:rsid w:val="00DA7BD7"/>
    <w:rsid w:val="00DB7810"/>
    <w:rsid w:val="00DC0E91"/>
    <w:rsid w:val="00DC5F2F"/>
    <w:rsid w:val="00DF56A8"/>
    <w:rsid w:val="00DF5FAB"/>
    <w:rsid w:val="00E003F0"/>
    <w:rsid w:val="00E05756"/>
    <w:rsid w:val="00E103E7"/>
    <w:rsid w:val="00E14C31"/>
    <w:rsid w:val="00E175FA"/>
    <w:rsid w:val="00E2561D"/>
    <w:rsid w:val="00E27750"/>
    <w:rsid w:val="00E46673"/>
    <w:rsid w:val="00E674BB"/>
    <w:rsid w:val="00E7303C"/>
    <w:rsid w:val="00E824E9"/>
    <w:rsid w:val="00E91D7C"/>
    <w:rsid w:val="00E952E1"/>
    <w:rsid w:val="00E964FA"/>
    <w:rsid w:val="00EA1F84"/>
    <w:rsid w:val="00EA225D"/>
    <w:rsid w:val="00EA45AF"/>
    <w:rsid w:val="00EB3DAB"/>
    <w:rsid w:val="00EC3179"/>
    <w:rsid w:val="00EC6BB4"/>
    <w:rsid w:val="00ED4921"/>
    <w:rsid w:val="00EE257A"/>
    <w:rsid w:val="00EF2341"/>
    <w:rsid w:val="00EF2ED1"/>
    <w:rsid w:val="00EF4529"/>
    <w:rsid w:val="00F012F7"/>
    <w:rsid w:val="00F02916"/>
    <w:rsid w:val="00F06D1F"/>
    <w:rsid w:val="00F36EB0"/>
    <w:rsid w:val="00F46D92"/>
    <w:rsid w:val="00F52258"/>
    <w:rsid w:val="00F64D12"/>
    <w:rsid w:val="00F9052D"/>
    <w:rsid w:val="00F92178"/>
    <w:rsid w:val="00F9535C"/>
    <w:rsid w:val="00FA3365"/>
    <w:rsid w:val="00FA3E3B"/>
    <w:rsid w:val="00FA70CF"/>
    <w:rsid w:val="00FB2DC0"/>
    <w:rsid w:val="00FB4F1B"/>
    <w:rsid w:val="00FB690E"/>
    <w:rsid w:val="00FD100B"/>
    <w:rsid w:val="00FD4D50"/>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c2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D1"/>
    <w:rPr>
      <w:rFonts w:ascii="HelveticaNeueLT Std" w:hAnsi="HelveticaNeueLT St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4913"/>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A3B65"/>
    <w:rPr>
      <w:rFonts w:ascii="Tahoma" w:hAnsi="Tahoma" w:cs="Tahoma"/>
      <w:sz w:val="16"/>
      <w:szCs w:val="16"/>
    </w:rPr>
  </w:style>
  <w:style w:type="character" w:customStyle="1" w:styleId="BalloonTextChar">
    <w:name w:val="Balloon Text Char"/>
    <w:link w:val="BalloonText"/>
    <w:uiPriority w:val="99"/>
    <w:semiHidden/>
    <w:rsid w:val="007A3B65"/>
    <w:rPr>
      <w:rFonts w:ascii="Tahoma" w:hAnsi="Tahoma" w:cs="Tahoma"/>
      <w:sz w:val="16"/>
      <w:szCs w:val="16"/>
    </w:rPr>
  </w:style>
  <w:style w:type="character" w:styleId="Hyperlink">
    <w:name w:val="Hyperlink"/>
    <w:uiPriority w:val="99"/>
    <w:semiHidden/>
    <w:unhideWhenUsed/>
    <w:rsid w:val="00143B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D1"/>
    <w:rPr>
      <w:rFonts w:ascii="HelveticaNeueLT Std" w:hAnsi="HelveticaNeueLT St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4913"/>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7A3B65"/>
    <w:rPr>
      <w:rFonts w:ascii="Tahoma" w:hAnsi="Tahoma" w:cs="Tahoma"/>
      <w:sz w:val="16"/>
      <w:szCs w:val="16"/>
    </w:rPr>
  </w:style>
  <w:style w:type="character" w:customStyle="1" w:styleId="BalloonTextChar">
    <w:name w:val="Balloon Text Char"/>
    <w:link w:val="BalloonText"/>
    <w:uiPriority w:val="99"/>
    <w:semiHidden/>
    <w:rsid w:val="007A3B65"/>
    <w:rPr>
      <w:rFonts w:ascii="Tahoma" w:hAnsi="Tahoma" w:cs="Tahoma"/>
      <w:sz w:val="16"/>
      <w:szCs w:val="16"/>
    </w:rPr>
  </w:style>
  <w:style w:type="character" w:styleId="Hyperlink">
    <w:name w:val="Hyperlink"/>
    <w:uiPriority w:val="99"/>
    <w:semiHidden/>
    <w:unhideWhenUsed/>
    <w:rsid w:val="00143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ball@buildwithball.com" TargetMode="External"/><Relationship Id="rId4" Type="http://schemas.microsoft.com/office/2007/relationships/stylesWithEffects" Target="stylesWithEffects.xml"/><Relationship Id="rId9" Type="http://schemas.openxmlformats.org/officeDocument/2006/relationships/image" Target="cid:image004.jpg@01CF4A7B.BB178F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B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7A17-D8DC-4C6B-9709-67C7F3DF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 Letterhead</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4130</CharactersWithSpaces>
  <SharedDoc>false</SharedDoc>
  <HLinks>
    <vt:vector size="12" baseType="variant">
      <vt:variant>
        <vt:i4>7340113</vt:i4>
      </vt:variant>
      <vt:variant>
        <vt:i4>3</vt:i4>
      </vt:variant>
      <vt:variant>
        <vt:i4>0</vt:i4>
      </vt:variant>
      <vt:variant>
        <vt:i4>5</vt:i4>
      </vt:variant>
      <vt:variant>
        <vt:lpwstr>mailto:rball@buildwithball.com</vt:lpwstr>
      </vt:variant>
      <vt:variant>
        <vt:lpwstr/>
      </vt:variant>
      <vt:variant>
        <vt:i4>2949196</vt:i4>
      </vt:variant>
      <vt:variant>
        <vt:i4>5338</vt:i4>
      </vt:variant>
      <vt:variant>
        <vt:i4>1025</vt:i4>
      </vt:variant>
      <vt:variant>
        <vt:i4>1</vt:i4>
      </vt:variant>
      <vt:variant>
        <vt:lpwstr>cid:image004.jpg@01CF4A7B.BB178F70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Smith</dc:creator>
  <cp:lastModifiedBy>Mary Jo</cp:lastModifiedBy>
  <cp:revision>2</cp:revision>
  <cp:lastPrinted>2014-04-01T16:52:00Z</cp:lastPrinted>
  <dcterms:created xsi:type="dcterms:W3CDTF">2014-07-16T16:47:00Z</dcterms:created>
  <dcterms:modified xsi:type="dcterms:W3CDTF">2014-07-16T16:47:00Z</dcterms:modified>
</cp:coreProperties>
</file>